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0A" w:rsidRPr="00B9410A" w:rsidRDefault="00B9410A" w:rsidP="006C48FC">
      <w:pPr>
        <w:pStyle w:val="ListeParagraf"/>
        <w:numPr>
          <w:ilvl w:val="0"/>
          <w:numId w:val="2"/>
        </w:numPr>
        <w:rPr>
          <w:b/>
          <w:sz w:val="20"/>
          <w:szCs w:val="20"/>
        </w:rPr>
      </w:pPr>
      <w:r w:rsidRPr="00B9410A">
        <w:rPr>
          <w:b/>
          <w:sz w:val="20"/>
          <w:szCs w:val="20"/>
        </w:rPr>
        <w:t>T.C. Anayasası’na göre sermayesinin yarısından fazlası doğrudan doğruya veya dolaylı olarak devlete ait olan kamu kuruluş ve ortaklıklarının Türkiye Büyük Millet Meclisi’nce denetlenmesi esasları aşağıdakilerin hangisiyle düzenlenir?</w:t>
      </w:r>
    </w:p>
    <w:p w:rsidR="00B9410A" w:rsidRPr="00B9410A" w:rsidRDefault="00B9410A" w:rsidP="006C48FC">
      <w:pPr>
        <w:ind w:firstLine="708"/>
        <w:rPr>
          <w:sz w:val="20"/>
          <w:szCs w:val="20"/>
        </w:rPr>
      </w:pPr>
      <w:r w:rsidRPr="00B9410A">
        <w:rPr>
          <w:sz w:val="20"/>
          <w:szCs w:val="20"/>
        </w:rPr>
        <w:t>A)</w:t>
      </w:r>
      <w:r w:rsidR="00007076">
        <w:rPr>
          <w:sz w:val="20"/>
          <w:szCs w:val="20"/>
        </w:rPr>
        <w:t xml:space="preserve"> </w:t>
      </w:r>
      <w:r w:rsidRPr="00B9410A">
        <w:rPr>
          <w:sz w:val="20"/>
          <w:szCs w:val="20"/>
        </w:rPr>
        <w:t>Tüzük                                B)</w:t>
      </w:r>
      <w:r w:rsidR="00007076">
        <w:rPr>
          <w:sz w:val="20"/>
          <w:szCs w:val="20"/>
        </w:rPr>
        <w:t xml:space="preserve"> </w:t>
      </w:r>
      <w:r w:rsidRPr="00B9410A">
        <w:rPr>
          <w:sz w:val="20"/>
          <w:szCs w:val="20"/>
        </w:rPr>
        <w:t>Kanun</w:t>
      </w:r>
    </w:p>
    <w:p w:rsidR="00B9410A" w:rsidRPr="00B9410A" w:rsidRDefault="00B9410A" w:rsidP="006C48FC">
      <w:pPr>
        <w:ind w:firstLine="708"/>
        <w:rPr>
          <w:sz w:val="20"/>
          <w:szCs w:val="20"/>
        </w:rPr>
      </w:pPr>
      <w:r w:rsidRPr="00B9410A">
        <w:rPr>
          <w:sz w:val="20"/>
          <w:szCs w:val="20"/>
        </w:rPr>
        <w:t>C)</w:t>
      </w:r>
      <w:r w:rsidR="00007076">
        <w:rPr>
          <w:sz w:val="20"/>
          <w:szCs w:val="20"/>
        </w:rPr>
        <w:t xml:space="preserve"> </w:t>
      </w:r>
      <w:r w:rsidRPr="00B9410A">
        <w:rPr>
          <w:sz w:val="20"/>
          <w:szCs w:val="20"/>
        </w:rPr>
        <w:t>Genelge                            D)</w:t>
      </w:r>
      <w:r w:rsidR="00007076">
        <w:rPr>
          <w:sz w:val="20"/>
          <w:szCs w:val="20"/>
        </w:rPr>
        <w:t xml:space="preserve"> </w:t>
      </w:r>
      <w:r w:rsidRPr="00B9410A">
        <w:rPr>
          <w:sz w:val="20"/>
          <w:szCs w:val="20"/>
        </w:rPr>
        <w:t>Yönetmelik</w:t>
      </w:r>
    </w:p>
    <w:p w:rsidR="00B9410A" w:rsidRPr="00B9410A" w:rsidRDefault="00B9410A" w:rsidP="006C48FC">
      <w:pPr>
        <w:ind w:firstLine="708"/>
        <w:rPr>
          <w:sz w:val="20"/>
          <w:szCs w:val="20"/>
        </w:rPr>
      </w:pPr>
      <w:r w:rsidRPr="00B9410A">
        <w:rPr>
          <w:sz w:val="20"/>
          <w:szCs w:val="20"/>
        </w:rPr>
        <w:t>E)</w:t>
      </w:r>
      <w:r w:rsidR="00007076">
        <w:rPr>
          <w:sz w:val="20"/>
          <w:szCs w:val="20"/>
        </w:rPr>
        <w:t xml:space="preserve"> </w:t>
      </w:r>
      <w:r w:rsidRPr="00B9410A">
        <w:rPr>
          <w:sz w:val="20"/>
          <w:szCs w:val="20"/>
        </w:rPr>
        <w:t>Cumhurbaşkanlığı Kararnamesi</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pStyle w:val="ListeParagraf"/>
        <w:numPr>
          <w:ilvl w:val="0"/>
          <w:numId w:val="2"/>
        </w:numPr>
        <w:rPr>
          <w:b/>
          <w:sz w:val="20"/>
          <w:szCs w:val="20"/>
        </w:rPr>
      </w:pPr>
      <w:r w:rsidRPr="00B9410A">
        <w:rPr>
          <w:b/>
          <w:sz w:val="20"/>
          <w:szCs w:val="20"/>
        </w:rPr>
        <w:t xml:space="preserve">T.C. Anayasası’na göre </w:t>
      </w:r>
      <w:r w:rsidR="00D576AB" w:rsidRPr="00B9410A">
        <w:rPr>
          <w:b/>
          <w:sz w:val="20"/>
          <w:szCs w:val="20"/>
        </w:rPr>
        <w:t>Anayasanın değiştirilmesi</w:t>
      </w:r>
      <w:r w:rsidRPr="00B9410A">
        <w:rPr>
          <w:b/>
          <w:sz w:val="20"/>
          <w:szCs w:val="20"/>
        </w:rPr>
        <w:t>, seçimlere ve halkoylamasına katılma ile ilgili aşağıdakilerden hangisi yanlıştır?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An</w:t>
      </w:r>
      <w:r w:rsidR="006C48FC">
        <w:rPr>
          <w:sz w:val="20"/>
          <w:szCs w:val="20"/>
        </w:rPr>
        <w:t xml:space="preserve">ayasanın </w:t>
      </w:r>
      <w:r w:rsidRPr="00B9410A">
        <w:rPr>
          <w:sz w:val="20"/>
          <w:szCs w:val="20"/>
        </w:rPr>
        <w:t>değiştirilmesi T.B.M.M üye tamsayısının en az üçte biri tarafından yazıyla teklif edilebilir.</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Anayasanın değiştirilmesi hakkındaki teklifler Genel Kurulda iki defa görüşülür.</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Değiştirme teklifinin kabulü Meclisin üye tamsayısının salt çoğunluğunun açık oyuyla mümkündür.</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Cumhurbaşkanı Anayasa değişikliklerine ilişkin kanunları, bir daha görüşülmek üzere Türkiye Büyük Millet Meclisine geri gönderebilir.</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Anayasanın değiştirilmesi hakkındaki tekliflerin görüşülmesi ve kabulü, ilgili hükümdeki kayıtlar dışında, kanunların görüşülmesi ve kabulü hakkındaki hükümlere tabidir.</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Default="00B9410A" w:rsidP="006C48FC">
      <w:pPr>
        <w:rPr>
          <w:sz w:val="20"/>
          <w:szCs w:val="20"/>
        </w:rPr>
      </w:pPr>
    </w:p>
    <w:p w:rsidR="00B9410A" w:rsidRDefault="00B9410A" w:rsidP="006C48FC">
      <w:pPr>
        <w:rPr>
          <w:sz w:val="20"/>
          <w:szCs w:val="20"/>
        </w:rPr>
      </w:pPr>
    </w:p>
    <w:p w:rsidR="00B9410A" w:rsidRDefault="00B9410A" w:rsidP="006C48FC">
      <w:pPr>
        <w:rPr>
          <w:sz w:val="20"/>
          <w:szCs w:val="20"/>
        </w:rPr>
      </w:pPr>
    </w:p>
    <w:p w:rsid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pStyle w:val="ListeParagraf"/>
        <w:numPr>
          <w:ilvl w:val="0"/>
          <w:numId w:val="2"/>
        </w:numPr>
        <w:rPr>
          <w:b/>
          <w:sz w:val="20"/>
          <w:szCs w:val="20"/>
        </w:rPr>
      </w:pPr>
      <w:r w:rsidRPr="00B9410A">
        <w:rPr>
          <w:b/>
          <w:sz w:val="20"/>
          <w:szCs w:val="20"/>
        </w:rPr>
        <w:lastRenderedPageBreak/>
        <w:t>Eğitim kurumları dil, ırk, cinsiyet, engellilik ve din ayırımı gözetilmeksizin herkese açıktır. Eğitimde hiçbir kişiye, aileye, zümreye veya sınıfa imtiyaz tanınamaz.</w:t>
      </w:r>
    </w:p>
    <w:p w:rsidR="00B9410A" w:rsidRPr="00B9410A" w:rsidRDefault="00B9410A" w:rsidP="006C48FC">
      <w:pPr>
        <w:ind w:left="709"/>
        <w:rPr>
          <w:b/>
          <w:sz w:val="20"/>
          <w:szCs w:val="20"/>
        </w:rPr>
      </w:pPr>
      <w:r w:rsidRPr="00B9410A">
        <w:rPr>
          <w:b/>
          <w:sz w:val="20"/>
          <w:szCs w:val="20"/>
        </w:rPr>
        <w:t>1739 sayılı Millî Eğitim Temel Kanunu’na göre yukarıda açıklaması yapılan temel ilke hangisidir?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Eğitim hakkı                      B)</w:t>
      </w:r>
      <w:r w:rsidR="00007076">
        <w:rPr>
          <w:sz w:val="20"/>
          <w:szCs w:val="20"/>
        </w:rPr>
        <w:t xml:space="preserve"> </w:t>
      </w:r>
      <w:r w:rsidRPr="00B9410A">
        <w:rPr>
          <w:sz w:val="20"/>
          <w:szCs w:val="20"/>
        </w:rPr>
        <w:t>Karma eğitim</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Genellik ve eşitlik             D)</w:t>
      </w:r>
      <w:r w:rsidR="00007076">
        <w:rPr>
          <w:sz w:val="20"/>
          <w:szCs w:val="20"/>
        </w:rPr>
        <w:t xml:space="preserve"> </w:t>
      </w:r>
      <w:r w:rsidRPr="00B9410A">
        <w:rPr>
          <w:sz w:val="20"/>
          <w:szCs w:val="20"/>
        </w:rPr>
        <w:t>Her yerde eğitim</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Fırsat ve imkân eşitliği</w:t>
      </w:r>
    </w:p>
    <w:p w:rsidR="00B9410A" w:rsidRPr="00B9410A" w:rsidRDefault="00B9410A" w:rsidP="006C48FC">
      <w:pPr>
        <w:rPr>
          <w:sz w:val="20"/>
          <w:szCs w:val="20"/>
        </w:rPr>
      </w:pPr>
    </w:p>
    <w:p w:rsidR="00B9410A" w:rsidRPr="00B9410A" w:rsidRDefault="00B9410A" w:rsidP="006C48FC">
      <w:pPr>
        <w:pStyle w:val="ListeParagraf"/>
        <w:numPr>
          <w:ilvl w:val="0"/>
          <w:numId w:val="2"/>
        </w:numPr>
        <w:rPr>
          <w:b/>
          <w:sz w:val="20"/>
          <w:szCs w:val="20"/>
        </w:rPr>
      </w:pPr>
      <w:r w:rsidRPr="00B9410A">
        <w:rPr>
          <w:b/>
          <w:sz w:val="20"/>
          <w:szCs w:val="20"/>
        </w:rPr>
        <w:t>1739 sayılı Millî Eğitim Temel Kanunu’na göre öğretmenlik mesleği ile ilgili aşağıdakilerden hangisi yanlıştır?</w:t>
      </w:r>
    </w:p>
    <w:p w:rsidR="00B9410A" w:rsidRPr="00B9410A" w:rsidRDefault="00B9410A" w:rsidP="006C48FC">
      <w:pPr>
        <w:tabs>
          <w:tab w:val="left" w:pos="709"/>
        </w:tabs>
        <w:ind w:left="709"/>
        <w:rPr>
          <w:sz w:val="20"/>
          <w:szCs w:val="20"/>
        </w:rPr>
      </w:pPr>
      <w:r w:rsidRPr="00B9410A">
        <w:rPr>
          <w:sz w:val="20"/>
          <w:szCs w:val="20"/>
        </w:rPr>
        <w:t>A)</w:t>
      </w:r>
      <w:r w:rsidR="00007076">
        <w:rPr>
          <w:sz w:val="20"/>
          <w:szCs w:val="20"/>
        </w:rPr>
        <w:t xml:space="preserve"> </w:t>
      </w:r>
      <w:r w:rsidRPr="00B9410A">
        <w:rPr>
          <w:sz w:val="20"/>
          <w:szCs w:val="20"/>
        </w:rPr>
        <w:t>Öğretmenlik mesleği; adaylık döneminden sonra öğretmen, uzman öğretmen ve başöğretmen olmak üzere üç kariyer basamağına ayrılır.</w:t>
      </w:r>
    </w:p>
    <w:p w:rsidR="00B9410A" w:rsidRPr="00B9410A" w:rsidRDefault="00B9410A" w:rsidP="006C48FC">
      <w:pPr>
        <w:tabs>
          <w:tab w:val="left" w:pos="709"/>
        </w:tabs>
        <w:ind w:left="709"/>
        <w:rPr>
          <w:sz w:val="20"/>
          <w:szCs w:val="20"/>
        </w:rPr>
      </w:pPr>
      <w:r w:rsidRPr="00B9410A">
        <w:rPr>
          <w:sz w:val="20"/>
          <w:szCs w:val="20"/>
        </w:rPr>
        <w:t>B)</w:t>
      </w:r>
      <w:r w:rsidR="00007076">
        <w:rPr>
          <w:sz w:val="20"/>
          <w:szCs w:val="20"/>
        </w:rPr>
        <w:t xml:space="preserve"> </w:t>
      </w:r>
      <w:r w:rsidRPr="00B9410A">
        <w:rPr>
          <w:sz w:val="20"/>
          <w:szCs w:val="20"/>
        </w:rPr>
        <w:t>Aday öğretmenlik süresi sonunda sınava girmeye hak kazanamayanlar ile üst üste iki defa sınavda başarılı olamayanlar aday öğretmen unvanını kaybeder ve memuriyetle ilişiği kesilir.</w:t>
      </w:r>
    </w:p>
    <w:p w:rsidR="00B9410A" w:rsidRPr="00B9410A" w:rsidRDefault="00B9410A" w:rsidP="006C48FC">
      <w:pPr>
        <w:tabs>
          <w:tab w:val="left" w:pos="709"/>
        </w:tabs>
        <w:ind w:left="709"/>
        <w:rPr>
          <w:sz w:val="20"/>
          <w:szCs w:val="20"/>
        </w:rPr>
      </w:pPr>
      <w:r w:rsidRPr="00B9410A">
        <w:rPr>
          <w:sz w:val="20"/>
          <w:szCs w:val="20"/>
        </w:rPr>
        <w:t>C)</w:t>
      </w:r>
      <w:r w:rsidR="00007076">
        <w:rPr>
          <w:sz w:val="20"/>
          <w:szCs w:val="20"/>
        </w:rPr>
        <w:t xml:space="preserve"> </w:t>
      </w:r>
      <w:r w:rsidRPr="00B9410A">
        <w:rPr>
          <w:sz w:val="20"/>
          <w:szCs w:val="20"/>
        </w:rPr>
        <w:t>Öğretmen adaylarında genel kültür, özel alan eğitimi ve pedagojik formasyon bakımından aranacak nitelikler Milli Eğitim Bakanlığınca tespit olunur.</w:t>
      </w:r>
    </w:p>
    <w:p w:rsidR="00B9410A" w:rsidRPr="00B9410A" w:rsidRDefault="00B9410A" w:rsidP="006C48FC">
      <w:pPr>
        <w:tabs>
          <w:tab w:val="left" w:pos="709"/>
        </w:tabs>
        <w:ind w:left="709"/>
        <w:rPr>
          <w:sz w:val="20"/>
          <w:szCs w:val="20"/>
        </w:rPr>
      </w:pPr>
      <w:r w:rsidRPr="00B9410A">
        <w:rPr>
          <w:sz w:val="20"/>
          <w:szCs w:val="20"/>
        </w:rPr>
        <w:t>D)</w:t>
      </w:r>
      <w:r w:rsidR="00007076">
        <w:rPr>
          <w:sz w:val="20"/>
          <w:szCs w:val="20"/>
        </w:rPr>
        <w:t xml:space="preserve"> </w:t>
      </w:r>
      <w:r w:rsidRPr="00B9410A">
        <w:rPr>
          <w:sz w:val="20"/>
          <w:szCs w:val="20"/>
        </w:rPr>
        <w:t>Öğretmenlik formasyonu veren ve öğretmen yetiştiren Milli Eğitim Bakanlığına bağlı eğitim yüksekokulları, Yükseköğretim Kurulu kararı ile kurulabilirler.</w:t>
      </w:r>
    </w:p>
    <w:p w:rsidR="00B9410A" w:rsidRPr="00B9410A" w:rsidRDefault="00B9410A" w:rsidP="006C48FC">
      <w:pPr>
        <w:tabs>
          <w:tab w:val="left" w:pos="709"/>
        </w:tabs>
        <w:ind w:left="709"/>
        <w:rPr>
          <w:sz w:val="20"/>
          <w:szCs w:val="20"/>
        </w:rPr>
      </w:pPr>
      <w:r w:rsidRPr="00B9410A">
        <w:rPr>
          <w:sz w:val="20"/>
          <w:szCs w:val="20"/>
        </w:rPr>
        <w:t>E)</w:t>
      </w:r>
      <w:r w:rsidR="00007076">
        <w:rPr>
          <w:sz w:val="20"/>
          <w:szCs w:val="20"/>
        </w:rPr>
        <w:t xml:space="preserve"> </w:t>
      </w:r>
      <w:r w:rsidRPr="00B9410A">
        <w:rPr>
          <w:sz w:val="20"/>
          <w:szCs w:val="20"/>
        </w:rPr>
        <w:t>Örgün ve yaygın eğitim kurumlarında ve hizmetiçi yetiştirme kurs, seminer ve konferanslarında uzman ve usta öğreticiler de geçici veya sürekli olarak görevlendirilebilir.</w:t>
      </w:r>
    </w:p>
    <w:p w:rsidR="00B9410A" w:rsidRDefault="00B9410A" w:rsidP="006C48FC">
      <w:pPr>
        <w:rPr>
          <w:sz w:val="20"/>
          <w:szCs w:val="20"/>
        </w:rPr>
      </w:pPr>
    </w:p>
    <w:p w:rsidR="00B9410A" w:rsidRDefault="00B9410A" w:rsidP="006C48FC">
      <w:pPr>
        <w:rPr>
          <w:sz w:val="20"/>
          <w:szCs w:val="20"/>
        </w:rPr>
      </w:pPr>
    </w:p>
    <w:p w:rsidR="00B9410A" w:rsidRDefault="00B9410A" w:rsidP="006C48FC">
      <w:pPr>
        <w:rPr>
          <w:sz w:val="20"/>
          <w:szCs w:val="20"/>
        </w:rPr>
      </w:pPr>
    </w:p>
    <w:p w:rsid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pStyle w:val="ListeParagraf"/>
        <w:numPr>
          <w:ilvl w:val="0"/>
          <w:numId w:val="2"/>
        </w:numPr>
        <w:rPr>
          <w:b/>
          <w:sz w:val="20"/>
          <w:szCs w:val="20"/>
        </w:rPr>
      </w:pPr>
      <w:r w:rsidRPr="00B9410A">
        <w:rPr>
          <w:b/>
          <w:sz w:val="20"/>
          <w:szCs w:val="20"/>
        </w:rPr>
        <w:lastRenderedPageBreak/>
        <w:t>222 sayılı İlköğretim ve Eğitim Kanunu’na göre kayıt ve kabul ile ilgili aşağıdakilerden hangisi yanlıştır?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Mecburi öğrenim çağını bitirdiği öğretim yılı sonuna kadar ilköğretim okulunu bitiremeyen çocukların ilköğrenimlerini tamamlamak üzere en çok iki öğretim yılı daha okula devamlarına izin verilir.</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Her yıl derslere başlamadan en az 15 gün önce, muhtarlar okul müdürüyle iş birliği yaparak köy ve mahallelerindeki mecburi öğrenim çağında bulunan çocukların künyelerini gösterir üç nüsha çizelge hazırlayıp birer nüshasını okul idarecilerine ve ilçe eğitim müdürlüğüne verir.</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Birleştirilmiş sınıflar da dâhil olmak üzere bir öğretmene düşen öğrenci sayısı 40 dan fazla olamaz.</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 xml:space="preserve">Her yıl Eylül ayının üçüncü haftası “İlköğretim </w:t>
      </w:r>
      <w:r w:rsidR="00007076">
        <w:rPr>
          <w:sz w:val="20"/>
          <w:szCs w:val="20"/>
        </w:rPr>
        <w:t>H</w:t>
      </w:r>
      <w:r w:rsidRPr="00B9410A">
        <w:rPr>
          <w:sz w:val="20"/>
          <w:szCs w:val="20"/>
        </w:rPr>
        <w:t>aftası”</w:t>
      </w:r>
      <w:r w:rsidR="00007076">
        <w:rPr>
          <w:sz w:val="20"/>
          <w:szCs w:val="20"/>
        </w:rPr>
        <w:t xml:space="preserve"> </w:t>
      </w:r>
      <w:r w:rsidRPr="00B9410A">
        <w:rPr>
          <w:sz w:val="20"/>
          <w:szCs w:val="20"/>
        </w:rPr>
        <w:t>dır. Milli Eğitim Bakanlığınca hazırlanacak programa göre hafta içinde türlü yollarla ilköğretimin önemi belirtilir.</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Bir öğretim yılı, okulda, derslerin başlamasından iki hafta önceki tarihten, son sınıf sınavlarının bittiği güne kadarki süredir.</w:t>
      </w:r>
    </w:p>
    <w:p w:rsidR="00B9410A" w:rsidRDefault="00B9410A"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Default="00795601" w:rsidP="006C48FC">
      <w:pPr>
        <w:rPr>
          <w:sz w:val="20"/>
          <w:szCs w:val="20"/>
        </w:rPr>
      </w:pPr>
    </w:p>
    <w:p w:rsidR="00795601" w:rsidRPr="00B9410A" w:rsidRDefault="00795601" w:rsidP="006C48FC">
      <w:pPr>
        <w:rPr>
          <w:sz w:val="20"/>
          <w:szCs w:val="20"/>
        </w:rPr>
      </w:pPr>
    </w:p>
    <w:p w:rsidR="00B9410A" w:rsidRPr="00B9410A" w:rsidRDefault="00B9410A" w:rsidP="006C48FC">
      <w:pPr>
        <w:pStyle w:val="ListeParagraf"/>
        <w:numPr>
          <w:ilvl w:val="0"/>
          <w:numId w:val="2"/>
        </w:numPr>
        <w:rPr>
          <w:b/>
          <w:sz w:val="20"/>
          <w:szCs w:val="20"/>
        </w:rPr>
      </w:pPr>
      <w:r w:rsidRPr="00B9410A">
        <w:rPr>
          <w:b/>
          <w:sz w:val="20"/>
          <w:szCs w:val="20"/>
        </w:rPr>
        <w:lastRenderedPageBreak/>
        <w:t>222 sayılı İlköğretim ve Eğitim Kanunu’na göre okula devam ile ilgili aşağıdakilerden hangisi yanlıştır?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Mülki amirler, ilköğretim müfettişleri ve zabıta teşkilatı ilköğrenim çağındaki çocukların mecburi ilköğretim kurumlarına devamlarını sağlamakla veli yahut vasi veya aile başkanlarına ve okul idarelerine yardımla ve her türlü tedbiri almakla vazifelidirler.</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Muhtarlıkça veya mülkî amirce yapılan tebliğe rağmen çocuğunu okula göndermeyen veli veya vasiye okul idaresince tespit edilen çocuğun okula devam etmediği beher gün için yirmi Türk Lirası idarî para cezası verilir.</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Okul idareleri ve mülkî amirliklerce bu Kanuna göre usulen sorulacak sorulara cevap vermekten kaçınanlar ile gerçeğe uymayan beyanda bulunanlara yüz Türk Lirası idarî para cezası verilir.</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İlköğretim çağında bulunan ve mecburi ilköğretim kurumlarına devam eden çocukların bu kanunda gösterilen ve Millî Eğitim Bakanlığınca açılmasına izin verilmiş olunanlar dışında, her ne ad altında kurulmuş olursa olsun, özel kurs ve dershanelere kabulü yasaktır.</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Okula devam etmeyen öğrencilerin devamsızlık sebepleri okul idarelerince ve ilköğretim müfettişlerince araştırılarak devama engel olan maddi ve manevi sebeplerin giderilmesine çalışılır.</w:t>
      </w:r>
    </w:p>
    <w:p w:rsidR="00B9410A" w:rsidRPr="00B9410A" w:rsidRDefault="00B9410A" w:rsidP="006C48FC">
      <w:pPr>
        <w:ind w:left="709"/>
        <w:rPr>
          <w:sz w:val="20"/>
          <w:szCs w:val="20"/>
        </w:rPr>
      </w:pPr>
    </w:p>
    <w:p w:rsidR="00D57F9A" w:rsidRDefault="00D57F9A" w:rsidP="006C48FC">
      <w:pPr>
        <w:pStyle w:val="ListeParagraf"/>
        <w:numPr>
          <w:ilvl w:val="0"/>
          <w:numId w:val="2"/>
        </w:numPr>
        <w:rPr>
          <w:b/>
          <w:sz w:val="20"/>
          <w:szCs w:val="20"/>
        </w:rPr>
      </w:pPr>
      <w:r w:rsidRPr="00795601">
        <w:rPr>
          <w:b/>
          <w:sz w:val="20"/>
          <w:szCs w:val="20"/>
        </w:rPr>
        <w:t xml:space="preserve">“Genel bütçe kapsamındaki idarelerin kamu görevi ve hizmeti dışında ilgili kanunlarında veya Cumhurbaşkanlığı kararnamelerinde belirtilen faaliyetlerinden ve fiyatlandırılabilir nitelikteki mal ve hizmet teslimlerinden sağlanan ve genel bütçede gösterilen gelirleri ifade eder.” </w:t>
      </w:r>
      <w:r>
        <w:rPr>
          <w:b/>
          <w:sz w:val="20"/>
          <w:szCs w:val="20"/>
        </w:rPr>
        <w:t xml:space="preserve"> </w:t>
      </w:r>
    </w:p>
    <w:p w:rsidR="00B9410A" w:rsidRPr="00795601" w:rsidRDefault="00D57F9A" w:rsidP="00D57F9A">
      <w:pPr>
        <w:pStyle w:val="ListeParagraf"/>
        <w:rPr>
          <w:b/>
          <w:sz w:val="20"/>
          <w:szCs w:val="20"/>
        </w:rPr>
      </w:pPr>
      <w:r>
        <w:rPr>
          <w:b/>
          <w:sz w:val="20"/>
          <w:szCs w:val="20"/>
        </w:rPr>
        <w:t xml:space="preserve">Yukarıdaki tanım </w:t>
      </w:r>
      <w:r w:rsidR="00B9410A" w:rsidRPr="00795601">
        <w:rPr>
          <w:b/>
          <w:sz w:val="20"/>
          <w:szCs w:val="20"/>
        </w:rPr>
        <w:t>5018 sayılı Kamu Mali Yönetimi ve Kontrol Kanunu’na göre aşağıdakilerden hangisi</w:t>
      </w:r>
      <w:r>
        <w:rPr>
          <w:b/>
          <w:sz w:val="20"/>
          <w:szCs w:val="20"/>
        </w:rPr>
        <w:t xml:space="preserve"> için yapılmıştır</w:t>
      </w:r>
      <w:r w:rsidR="00B9410A" w:rsidRPr="00795601">
        <w:rPr>
          <w:b/>
          <w:sz w:val="20"/>
          <w:szCs w:val="20"/>
        </w:rPr>
        <w:t>?</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Bütçe                                   B)</w:t>
      </w:r>
      <w:r w:rsidR="00007076">
        <w:rPr>
          <w:sz w:val="20"/>
          <w:szCs w:val="20"/>
        </w:rPr>
        <w:t xml:space="preserve"> </w:t>
      </w:r>
      <w:r w:rsidRPr="00B9410A">
        <w:rPr>
          <w:sz w:val="20"/>
          <w:szCs w:val="20"/>
        </w:rPr>
        <w:t>Özel gelir</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Kamu geliri                          D)</w:t>
      </w:r>
      <w:r w:rsidR="00007076">
        <w:rPr>
          <w:sz w:val="20"/>
          <w:szCs w:val="20"/>
        </w:rPr>
        <w:t xml:space="preserve"> </w:t>
      </w:r>
      <w:r w:rsidRPr="00B9410A">
        <w:rPr>
          <w:sz w:val="20"/>
          <w:szCs w:val="20"/>
        </w:rPr>
        <w:t>Kamu gideri</w:t>
      </w:r>
    </w:p>
    <w:p w:rsidR="00795601" w:rsidRPr="00B9410A" w:rsidRDefault="00B9410A" w:rsidP="00547A89">
      <w:pPr>
        <w:ind w:left="709"/>
        <w:rPr>
          <w:sz w:val="20"/>
          <w:szCs w:val="20"/>
        </w:rPr>
      </w:pPr>
      <w:r w:rsidRPr="00B9410A">
        <w:rPr>
          <w:sz w:val="20"/>
          <w:szCs w:val="20"/>
        </w:rPr>
        <w:t>E)</w:t>
      </w:r>
      <w:r w:rsidR="00007076">
        <w:rPr>
          <w:sz w:val="20"/>
          <w:szCs w:val="20"/>
        </w:rPr>
        <w:t xml:space="preserve"> </w:t>
      </w:r>
      <w:r w:rsidRPr="00B9410A">
        <w:rPr>
          <w:sz w:val="20"/>
          <w:szCs w:val="20"/>
        </w:rPr>
        <w:t>Harcama birimi</w:t>
      </w:r>
    </w:p>
    <w:p w:rsidR="00B9410A" w:rsidRPr="00795601" w:rsidRDefault="00B9410A" w:rsidP="006C48FC">
      <w:pPr>
        <w:pStyle w:val="ListeParagraf"/>
        <w:numPr>
          <w:ilvl w:val="0"/>
          <w:numId w:val="2"/>
        </w:numPr>
        <w:rPr>
          <w:b/>
          <w:sz w:val="20"/>
          <w:szCs w:val="20"/>
        </w:rPr>
      </w:pPr>
      <w:r w:rsidRPr="00795601">
        <w:rPr>
          <w:b/>
          <w:sz w:val="20"/>
          <w:szCs w:val="20"/>
        </w:rPr>
        <w:lastRenderedPageBreak/>
        <w:t>1416 sayılı Ecnebi Memleketlere Gönderilecek Talebe Hakkında Kanun’a göre Sözlü Sınav Komisyonu ile ilgili aşağıdakilerden hangisi yanlıştır?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Bakanlık, Kanun’da belirtilen usulle asıl üye sayısı kadar yedek üye belirler.</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Asıl üyelerin bulunmadığı durumlarda yedek üyeler komisyonda görev yapar.</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Bakanlık personeli ve öğretim elemanları arasından Bakanlıkça seçilen bir başkan ve üç asıl üyeden oluşur.</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Bakanlık, gerekli durumlarda uygun görülen yerlerde birden fazla komisyon ve bütün komisyonlar için ortak yedek üye listesi oluşturabilir.</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Yurt dışına gönderilecek öğrencilerin seçimi, başvuru şartları ile sınavlara ilişkin diğer usul ve esaslar Bakanlık tarafından yönetmelikle düzenlenir.</w:t>
      </w:r>
    </w:p>
    <w:p w:rsidR="00B9410A" w:rsidRPr="00B9410A" w:rsidRDefault="00B9410A" w:rsidP="006C48FC">
      <w:pPr>
        <w:rPr>
          <w:sz w:val="20"/>
          <w:szCs w:val="20"/>
        </w:rPr>
      </w:pPr>
    </w:p>
    <w:p w:rsidR="00B9410A" w:rsidRPr="00B9410A" w:rsidRDefault="00B9410A"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t>5580 sayılı Özel Öğretim Kurumları Kanunu’na göre kurum açma izni ile ilgili aşağıdakilerden hangisi yanlıştır?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İzin başvuruları ilgili valiliklere yapılır.</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Kurum açma izni alınmadıkça, kuruma öğrenci kaydı yapılamaz.</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Bir kurumda öğretime başlayabilmek için kurum açma izni alınması zorunludur.</w:t>
      </w:r>
    </w:p>
    <w:p w:rsidR="00204FBD"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Valilikçe</w:t>
      </w:r>
      <w:r w:rsidR="00204FBD">
        <w:rPr>
          <w:sz w:val="20"/>
          <w:szCs w:val="20"/>
        </w:rPr>
        <w:t xml:space="preserve"> reddedilen talepler için Bakanlığa </w:t>
      </w:r>
      <w:r w:rsidR="00007076">
        <w:rPr>
          <w:sz w:val="20"/>
          <w:szCs w:val="20"/>
        </w:rPr>
        <w:t>on beş</w:t>
      </w:r>
      <w:r w:rsidR="00204FBD">
        <w:rPr>
          <w:sz w:val="20"/>
          <w:szCs w:val="20"/>
        </w:rPr>
        <w:t xml:space="preserve"> iş günü içinde itiraz yapılabilir.</w:t>
      </w:r>
    </w:p>
    <w:p w:rsidR="00B9410A" w:rsidRPr="00B9410A" w:rsidRDefault="00204FBD" w:rsidP="006C48FC">
      <w:pPr>
        <w:ind w:left="709"/>
        <w:rPr>
          <w:sz w:val="20"/>
          <w:szCs w:val="20"/>
        </w:rPr>
      </w:pPr>
      <w:r w:rsidRPr="00B9410A">
        <w:rPr>
          <w:sz w:val="20"/>
          <w:szCs w:val="20"/>
        </w:rPr>
        <w:t xml:space="preserve"> </w:t>
      </w:r>
      <w:r w:rsidR="00B9410A" w:rsidRPr="00B9410A">
        <w:rPr>
          <w:sz w:val="20"/>
          <w:szCs w:val="20"/>
        </w:rPr>
        <w:t>E)</w:t>
      </w:r>
      <w:r w:rsidR="00007076">
        <w:rPr>
          <w:sz w:val="20"/>
          <w:szCs w:val="20"/>
        </w:rPr>
        <w:t xml:space="preserve"> </w:t>
      </w:r>
      <w:r w:rsidR="00B9410A" w:rsidRPr="00B9410A">
        <w:rPr>
          <w:sz w:val="20"/>
          <w:szCs w:val="20"/>
        </w:rPr>
        <w:t>Valilikçe açılması uygun görülen okullara ilişkin başvurular kurum açma izni verilmek üzere Bakanlığa gönderilir.</w:t>
      </w:r>
    </w:p>
    <w:p w:rsidR="00B9410A" w:rsidRPr="00B9410A" w:rsidRDefault="00B9410A" w:rsidP="006C48FC">
      <w:pPr>
        <w:rPr>
          <w:sz w:val="20"/>
          <w:szCs w:val="20"/>
        </w:rPr>
      </w:pPr>
    </w:p>
    <w:p w:rsidR="00B9410A" w:rsidRPr="00B9410A" w:rsidRDefault="00B9410A" w:rsidP="006C48FC">
      <w:pPr>
        <w:rPr>
          <w:sz w:val="20"/>
          <w:szCs w:val="20"/>
        </w:rPr>
      </w:pPr>
    </w:p>
    <w:p w:rsidR="00B9410A" w:rsidRDefault="00B9410A" w:rsidP="006C48FC">
      <w:pPr>
        <w:rPr>
          <w:sz w:val="20"/>
          <w:szCs w:val="20"/>
        </w:rPr>
      </w:pPr>
    </w:p>
    <w:p w:rsidR="00795601" w:rsidRPr="00B9410A" w:rsidRDefault="00795601"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lastRenderedPageBreak/>
        <w:t>Cumhurbaşkanlığı Teşkilatı Hakkında Cumhurbaşkanlığı 1 sayılı Kararnamesi’ne göre aşağıdakilerden hangisi Millî Eğitim Bakanlığı Hayat Boyu Öğrenme Genel Müdürlüğü’nün görev ve yetkilerindendir?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Örgün eğitim sistemine girmemiş, herhangi bir eğitim kademesinden ayrılmış veya bitirmiş vatandaşlara yaygın eğitim yoluyla genel veya meslekî ve teknik öğretim alanlarında eğitim ve öğretim vermek</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Eğitim ve öğretim alanında ülkemizle dil, tarih veya kültür birliği bulunan ülke ve topluluklar ile diğer ülkelerle işbirliğine yönelik işleri yürütmek</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Yaygın eğitim ve öğretime yönelik olarak bilgi ve iletişim teknolojilerine dayalı program, film ve benzeri yayınları hazırlamak veya hazırlatmak, yayınlamak veya yayınlatmak</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Her kademedeki öğrencilere yönelik dernek ve vakıflar ile gerçek ve diğer tüzel kişilerce açılacak veya işletilecek yurt, pansiyon ve benzeri kurumların açılması, devri, nakli ve kapatılmasıyla ilgili esasları belirlemek ve denetlemek</w:t>
      </w:r>
    </w:p>
    <w:p w:rsidR="00B9410A" w:rsidRDefault="00B9410A" w:rsidP="00421FE2">
      <w:pPr>
        <w:ind w:left="709"/>
        <w:rPr>
          <w:sz w:val="20"/>
          <w:szCs w:val="20"/>
        </w:rPr>
      </w:pPr>
      <w:r w:rsidRPr="00B9410A">
        <w:rPr>
          <w:sz w:val="20"/>
          <w:szCs w:val="20"/>
        </w:rPr>
        <w:t>E)</w:t>
      </w:r>
      <w:r w:rsidR="00007076">
        <w:rPr>
          <w:sz w:val="20"/>
          <w:szCs w:val="20"/>
        </w:rPr>
        <w:t xml:space="preserve"> </w:t>
      </w:r>
      <w:r w:rsidRPr="00B9410A">
        <w:rPr>
          <w:sz w:val="20"/>
          <w:szCs w:val="20"/>
        </w:rPr>
        <w:t>Eğitim istihdam ilişkisini güçlendirecek, meslekî eğitimi yaygınlaştıracak politika ve stratejilerin geliştirilmesi için gerekli çalışmaları yapmak, belirlenen politikaları uygulamak ve uygulanmasını koordine etmek</w:t>
      </w:r>
      <w:r w:rsidR="00795601">
        <w:rPr>
          <w:sz w:val="20"/>
          <w:szCs w:val="20"/>
        </w:rPr>
        <w:t>.</w:t>
      </w:r>
    </w:p>
    <w:p w:rsidR="00795601" w:rsidRPr="00B9410A" w:rsidRDefault="00795601"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t>Okul öncesi öğretmenleri öğrenme ortamları planlarken ilk önce büyük kas hareketleri içeren daha sonraları ise küçük kas hareketlerin</w:t>
      </w:r>
      <w:r w:rsidR="00892578">
        <w:rPr>
          <w:b/>
          <w:sz w:val="20"/>
          <w:szCs w:val="20"/>
        </w:rPr>
        <w:t>i içeren etkinlikler tasarlar</w:t>
      </w:r>
      <w:r w:rsidRPr="00795601">
        <w:rPr>
          <w:b/>
          <w:sz w:val="20"/>
          <w:szCs w:val="20"/>
        </w:rPr>
        <w:t>.</w:t>
      </w:r>
    </w:p>
    <w:p w:rsidR="00B9410A" w:rsidRPr="00892578" w:rsidRDefault="00B9410A" w:rsidP="006C48FC">
      <w:pPr>
        <w:ind w:left="709"/>
        <w:rPr>
          <w:b/>
          <w:sz w:val="20"/>
          <w:szCs w:val="20"/>
        </w:rPr>
      </w:pPr>
      <w:r w:rsidRPr="00892578">
        <w:rPr>
          <w:b/>
          <w:sz w:val="20"/>
          <w:szCs w:val="20"/>
        </w:rPr>
        <w:t>Buna göre bu durum gelişimin hangi temel ilkesiyle açıklanır?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Gelişim baştan ayağa, içten dışa doğrudur.</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Gelişim nöbetleşe devam eder.</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Gelişim genelden özele doğrudur.</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Gelişimde kritik dönemler vardır.</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Gelişimde bireysel farklılıklar vardır.</w:t>
      </w:r>
    </w:p>
    <w:p w:rsidR="00B9410A" w:rsidRPr="00B9410A" w:rsidRDefault="00B9410A"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lastRenderedPageBreak/>
        <w:t>“Verimli bir şekilde ders çalışabilmek için öncelikli olarak iyi bir gece uykusu alınmalı ve dengeli bir ka</w:t>
      </w:r>
      <w:r w:rsidR="00892578">
        <w:rPr>
          <w:b/>
          <w:sz w:val="20"/>
          <w:szCs w:val="20"/>
        </w:rPr>
        <w:t>hvaltı yapılmalıdır” şeklinde</w:t>
      </w:r>
      <w:r w:rsidRPr="00795601">
        <w:rPr>
          <w:b/>
          <w:sz w:val="20"/>
          <w:szCs w:val="20"/>
        </w:rPr>
        <w:t xml:space="preserve"> açıklama yapan bir eğitim bilimleri uzmanı öğrenmeyi etkileyen faktörlerden hangisine vurgu yapmaktadır?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Genel uyarılmışlık hali</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Türe özgü hazıroluş</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Olgunlaşma</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Güdülenme</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Geçmiş yaşantılar</w:t>
      </w:r>
    </w:p>
    <w:p w:rsidR="00B9410A" w:rsidRPr="00B9410A" w:rsidRDefault="00B9410A" w:rsidP="006C48FC">
      <w:pPr>
        <w:rPr>
          <w:sz w:val="20"/>
          <w:szCs w:val="20"/>
        </w:rPr>
      </w:pPr>
    </w:p>
    <w:p w:rsidR="00B9410A" w:rsidRPr="00B9410A" w:rsidRDefault="00B9410A"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t>Bir öğrenci okuduğunu anlama becerisini arttırdıkça Türkçe dersindeki başarı düzeyini arttırmaktadır. Ancak sosyal bilgiler dersi için fazladan bir çaba göstermemesine rağmen bu dersten de başarı düzeyini yükseltmektedir</w:t>
      </w:r>
      <w:r w:rsidR="00892578">
        <w:rPr>
          <w:b/>
          <w:sz w:val="20"/>
          <w:szCs w:val="20"/>
        </w:rPr>
        <w:t>.</w:t>
      </w:r>
    </w:p>
    <w:p w:rsidR="00B9410A" w:rsidRPr="00892578" w:rsidRDefault="00B9410A" w:rsidP="006C48FC">
      <w:pPr>
        <w:ind w:left="709"/>
        <w:rPr>
          <w:b/>
          <w:sz w:val="20"/>
          <w:szCs w:val="20"/>
        </w:rPr>
      </w:pPr>
      <w:r w:rsidRPr="00892578">
        <w:rPr>
          <w:b/>
          <w:sz w:val="20"/>
          <w:szCs w:val="20"/>
        </w:rPr>
        <w:t>Bu durum aşağıdaki öğrenme psikolojisi kavramlarından hangisine örnektir?</w:t>
      </w:r>
      <w:r w:rsidRPr="00892578">
        <w:rPr>
          <w:b/>
          <w:sz w:val="20"/>
          <w:szCs w:val="20"/>
        </w:rPr>
        <w:tab/>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Türe özgü hazıroluş</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Olumlu aktarma</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Negatif transfer</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Güdülenme</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Genelleme</w:t>
      </w:r>
    </w:p>
    <w:p w:rsidR="00795601" w:rsidRPr="00B9410A" w:rsidRDefault="00795601"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t>Yeni arabasına sigorta yaptırmak isteyen Mehmet Bey yeni arabasının plakasını hatırlayamamakta ve aklına sürekli eski arabasının plakası gelmektedir.</w:t>
      </w:r>
    </w:p>
    <w:p w:rsidR="00B9410A" w:rsidRPr="00892578" w:rsidRDefault="00B9410A" w:rsidP="006C48FC">
      <w:pPr>
        <w:ind w:left="709"/>
        <w:rPr>
          <w:b/>
          <w:sz w:val="20"/>
          <w:szCs w:val="20"/>
        </w:rPr>
      </w:pPr>
      <w:r w:rsidRPr="00892578">
        <w:rPr>
          <w:b/>
          <w:sz w:val="20"/>
          <w:szCs w:val="20"/>
        </w:rPr>
        <w:t>Bu durum aşağıdakilerden hangisine örnektir?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Olumsuz pekiştirme</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Geriye ket vurma</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İleriye ket vurma</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İleriyi destekleme</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Geriyi destekleme</w:t>
      </w:r>
    </w:p>
    <w:p w:rsidR="00B9410A" w:rsidRPr="00795601" w:rsidRDefault="00B9410A" w:rsidP="006C48FC">
      <w:pPr>
        <w:pStyle w:val="ListeParagraf"/>
        <w:numPr>
          <w:ilvl w:val="0"/>
          <w:numId w:val="2"/>
        </w:numPr>
        <w:rPr>
          <w:b/>
          <w:sz w:val="20"/>
          <w:szCs w:val="20"/>
        </w:rPr>
      </w:pPr>
      <w:r w:rsidRPr="00795601">
        <w:rPr>
          <w:b/>
          <w:sz w:val="20"/>
          <w:szCs w:val="20"/>
        </w:rPr>
        <w:lastRenderedPageBreak/>
        <w:t>Aşağıdakilerden hangisi anlamlı öğrenmeyi sağlamada “ön organize edici” bilgiyi vermenin önemli olduğu öğretme stratejisidir?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Buluş                                   B)</w:t>
      </w:r>
      <w:r w:rsidR="00007076">
        <w:rPr>
          <w:sz w:val="20"/>
          <w:szCs w:val="20"/>
        </w:rPr>
        <w:t xml:space="preserve"> </w:t>
      </w:r>
      <w:r w:rsidRPr="00B9410A">
        <w:rPr>
          <w:sz w:val="20"/>
          <w:szCs w:val="20"/>
        </w:rPr>
        <w:t>Sunuş</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 xml:space="preserve">Birleştirme                   </w:t>
      </w:r>
      <w:r w:rsidR="00D924CF">
        <w:rPr>
          <w:sz w:val="20"/>
          <w:szCs w:val="20"/>
        </w:rPr>
        <w:t xml:space="preserve">      </w:t>
      </w:r>
      <w:r w:rsidRPr="00B9410A">
        <w:rPr>
          <w:sz w:val="20"/>
          <w:szCs w:val="20"/>
        </w:rPr>
        <w:t xml:space="preserve"> D)</w:t>
      </w:r>
      <w:r w:rsidR="00007076">
        <w:rPr>
          <w:sz w:val="20"/>
          <w:szCs w:val="20"/>
        </w:rPr>
        <w:t xml:space="preserve"> </w:t>
      </w:r>
      <w:r w:rsidRPr="00B9410A">
        <w:rPr>
          <w:sz w:val="20"/>
          <w:szCs w:val="20"/>
        </w:rPr>
        <w:t>Araştırma</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İnceleme</w:t>
      </w:r>
    </w:p>
    <w:p w:rsidR="00B9410A" w:rsidRDefault="00B9410A" w:rsidP="006C48FC">
      <w:pPr>
        <w:rPr>
          <w:sz w:val="20"/>
          <w:szCs w:val="20"/>
        </w:rPr>
      </w:pPr>
    </w:p>
    <w:p w:rsidR="00795601" w:rsidRPr="00B9410A" w:rsidRDefault="00795601" w:rsidP="006C48FC">
      <w:pPr>
        <w:rPr>
          <w:sz w:val="20"/>
          <w:szCs w:val="20"/>
        </w:rPr>
      </w:pPr>
    </w:p>
    <w:p w:rsidR="00B9410A" w:rsidRPr="00795601" w:rsidRDefault="00B9410A" w:rsidP="006C48FC">
      <w:pPr>
        <w:pStyle w:val="ListeParagraf"/>
        <w:numPr>
          <w:ilvl w:val="0"/>
          <w:numId w:val="2"/>
        </w:numPr>
        <w:rPr>
          <w:b/>
          <w:sz w:val="20"/>
          <w:szCs w:val="20"/>
        </w:rPr>
      </w:pPr>
      <w:r w:rsidRPr="00795601">
        <w:rPr>
          <w:b/>
          <w:sz w:val="20"/>
          <w:szCs w:val="20"/>
        </w:rPr>
        <w:t>“Sokak hayvanlarını korumanın gereğine inanma” ile ilgili yaratıcı drama düzenleyen bir öğretmen aşağıdaki hangi alan ile ilgili bir davranış kazandırmayı hedeflemektedir?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Bilişsel</w:t>
      </w:r>
      <w:r w:rsidRPr="00B9410A">
        <w:rPr>
          <w:sz w:val="20"/>
          <w:szCs w:val="20"/>
        </w:rPr>
        <w:tab/>
        <w:t xml:space="preserve">                     B) Algısal</w:t>
      </w:r>
    </w:p>
    <w:p w:rsidR="00B9410A" w:rsidRPr="00B9410A" w:rsidRDefault="00A6018D" w:rsidP="006C48FC">
      <w:pPr>
        <w:ind w:left="709"/>
        <w:rPr>
          <w:sz w:val="20"/>
          <w:szCs w:val="20"/>
        </w:rPr>
      </w:pPr>
      <w:r>
        <w:rPr>
          <w:sz w:val="20"/>
          <w:szCs w:val="20"/>
        </w:rPr>
        <w:t>C) Psiko</w:t>
      </w:r>
      <w:r w:rsidR="00B9410A" w:rsidRPr="00B9410A">
        <w:rPr>
          <w:sz w:val="20"/>
          <w:szCs w:val="20"/>
        </w:rPr>
        <w:t>motor                          D) Uygulamalı</w:t>
      </w:r>
    </w:p>
    <w:p w:rsidR="00B9410A" w:rsidRPr="00B9410A" w:rsidRDefault="00B9410A" w:rsidP="006C48FC">
      <w:pPr>
        <w:ind w:left="709"/>
        <w:rPr>
          <w:sz w:val="20"/>
          <w:szCs w:val="20"/>
        </w:rPr>
      </w:pPr>
      <w:r w:rsidRPr="00B9410A">
        <w:rPr>
          <w:sz w:val="20"/>
          <w:szCs w:val="20"/>
        </w:rPr>
        <w:t>E) Duyuşsal</w:t>
      </w:r>
    </w:p>
    <w:p w:rsidR="00B9410A" w:rsidRPr="00B9410A" w:rsidRDefault="00B9410A" w:rsidP="006C48FC">
      <w:pPr>
        <w:rPr>
          <w:sz w:val="20"/>
          <w:szCs w:val="20"/>
        </w:rPr>
      </w:pPr>
    </w:p>
    <w:p w:rsidR="00B9410A" w:rsidRPr="00B9410A" w:rsidRDefault="00B9410A" w:rsidP="006C48FC">
      <w:pPr>
        <w:rPr>
          <w:sz w:val="20"/>
          <w:szCs w:val="20"/>
        </w:rPr>
      </w:pPr>
    </w:p>
    <w:p w:rsidR="00B9410A" w:rsidRPr="00795601" w:rsidRDefault="00B9410A" w:rsidP="006C48FC">
      <w:pPr>
        <w:pStyle w:val="ListeParagraf"/>
        <w:numPr>
          <w:ilvl w:val="0"/>
          <w:numId w:val="2"/>
        </w:numPr>
        <w:rPr>
          <w:sz w:val="20"/>
          <w:szCs w:val="20"/>
        </w:rPr>
      </w:pPr>
      <w:r w:rsidRPr="00795601">
        <w:rPr>
          <w:b/>
          <w:sz w:val="20"/>
          <w:szCs w:val="20"/>
        </w:rPr>
        <w:t>Rehberlik hizmetlerinde ulaşılmak istenen temel amaç aşağıdakilerden hangisidir</w:t>
      </w:r>
      <w:r w:rsidRPr="00795601">
        <w:rPr>
          <w:sz w:val="20"/>
          <w:szCs w:val="20"/>
        </w:rPr>
        <w:t>?</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Bireyin kendini tanımasına yardımcı olmak</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Mesleki tercihlerini doğru yapmasını sağlamak</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Çevresinde var olan olanakları tanımasına yardımcı olmak</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Bireyin kendini gerçekleştirmesini sağlamak</w:t>
      </w:r>
    </w:p>
    <w:p w:rsidR="00B9410A" w:rsidRDefault="00B9410A" w:rsidP="00A46398">
      <w:pPr>
        <w:ind w:left="709"/>
        <w:rPr>
          <w:sz w:val="20"/>
          <w:szCs w:val="20"/>
        </w:rPr>
      </w:pPr>
      <w:r w:rsidRPr="00B9410A">
        <w:rPr>
          <w:sz w:val="20"/>
          <w:szCs w:val="20"/>
        </w:rPr>
        <w:t>E)</w:t>
      </w:r>
      <w:r w:rsidR="00007076">
        <w:rPr>
          <w:sz w:val="20"/>
          <w:szCs w:val="20"/>
        </w:rPr>
        <w:t xml:space="preserve"> </w:t>
      </w:r>
      <w:r w:rsidRPr="00B9410A">
        <w:rPr>
          <w:sz w:val="20"/>
          <w:szCs w:val="20"/>
        </w:rPr>
        <w:t>Öğrencilere üst eğitim kurumlarını tanıtmak</w:t>
      </w:r>
    </w:p>
    <w:p w:rsidR="00795601" w:rsidRPr="00B9410A" w:rsidRDefault="00795601" w:rsidP="006C48FC">
      <w:pPr>
        <w:rPr>
          <w:sz w:val="20"/>
          <w:szCs w:val="20"/>
        </w:rPr>
      </w:pPr>
    </w:p>
    <w:p w:rsidR="00B9410A" w:rsidRPr="00795601" w:rsidRDefault="00B9410A" w:rsidP="006C48FC">
      <w:pPr>
        <w:pStyle w:val="ListeParagraf"/>
        <w:numPr>
          <w:ilvl w:val="0"/>
          <w:numId w:val="2"/>
        </w:numPr>
        <w:rPr>
          <w:sz w:val="20"/>
          <w:szCs w:val="20"/>
        </w:rPr>
      </w:pPr>
      <w:r w:rsidRPr="00795601">
        <w:rPr>
          <w:sz w:val="20"/>
          <w:szCs w:val="20"/>
        </w:rPr>
        <w:t>Eğ</w:t>
      </w:r>
      <w:r w:rsidR="00955BB9">
        <w:rPr>
          <w:sz w:val="20"/>
          <w:szCs w:val="20"/>
        </w:rPr>
        <w:t>i</w:t>
      </w:r>
      <w:r w:rsidRPr="00795601">
        <w:rPr>
          <w:sz w:val="20"/>
          <w:szCs w:val="20"/>
        </w:rPr>
        <w:t>ti</w:t>
      </w:r>
      <w:r w:rsidR="00955BB9">
        <w:rPr>
          <w:sz w:val="20"/>
          <w:szCs w:val="20"/>
        </w:rPr>
        <w:t xml:space="preserve">m </w:t>
      </w:r>
      <w:r w:rsidRPr="00795601">
        <w:rPr>
          <w:sz w:val="20"/>
          <w:szCs w:val="20"/>
        </w:rPr>
        <w:t>öğretim faaliyetinin daha sağlıklı yürütülmesi, rehberlikle ilgili ortak yaklaşımlar geliştir</w:t>
      </w:r>
      <w:r w:rsidR="00955BB9">
        <w:rPr>
          <w:sz w:val="20"/>
          <w:szCs w:val="20"/>
        </w:rPr>
        <w:t>il</w:t>
      </w:r>
      <w:r w:rsidRPr="00795601">
        <w:rPr>
          <w:sz w:val="20"/>
          <w:szCs w:val="20"/>
        </w:rPr>
        <w:t>mesi için okulun nasıl düzenlenmesi gerektiği hususunda seminer ve konferanslar düzenlenmesi hangi rehberlik hizmeti ile gerçekleşir?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00D924CF">
        <w:rPr>
          <w:sz w:val="20"/>
          <w:szCs w:val="20"/>
        </w:rPr>
        <w:t>İzleme</w:t>
      </w:r>
      <w:r w:rsidR="00D924CF">
        <w:rPr>
          <w:sz w:val="20"/>
          <w:szCs w:val="20"/>
        </w:rPr>
        <w:tab/>
        <w:t xml:space="preserve">     </w:t>
      </w:r>
      <w:r w:rsidRPr="00B9410A">
        <w:rPr>
          <w:sz w:val="20"/>
          <w:szCs w:val="20"/>
        </w:rPr>
        <w:t xml:space="preserve"> B) Müşavirlik</w:t>
      </w:r>
    </w:p>
    <w:p w:rsidR="00B9410A" w:rsidRPr="00B9410A" w:rsidRDefault="00B9410A" w:rsidP="006C48FC">
      <w:pPr>
        <w:ind w:left="709"/>
        <w:rPr>
          <w:sz w:val="20"/>
          <w:szCs w:val="20"/>
        </w:rPr>
      </w:pPr>
      <w:r w:rsidRPr="00B9410A">
        <w:rPr>
          <w:sz w:val="20"/>
          <w:szCs w:val="20"/>
        </w:rPr>
        <w:t>C) Yöneltme               D) Oryantasyon</w:t>
      </w:r>
    </w:p>
    <w:p w:rsidR="00B9410A" w:rsidRPr="00B9410A" w:rsidRDefault="00B9410A" w:rsidP="006C48FC">
      <w:pPr>
        <w:ind w:left="709"/>
        <w:rPr>
          <w:sz w:val="20"/>
          <w:szCs w:val="20"/>
        </w:rPr>
      </w:pPr>
      <w:r w:rsidRPr="00B9410A">
        <w:rPr>
          <w:sz w:val="20"/>
          <w:szCs w:val="20"/>
        </w:rPr>
        <w:t>E) Bireyi tanıma</w:t>
      </w:r>
    </w:p>
    <w:p w:rsidR="00B9410A" w:rsidRPr="00795601" w:rsidRDefault="00B9410A" w:rsidP="006C48FC">
      <w:pPr>
        <w:pStyle w:val="ListeParagraf"/>
        <w:numPr>
          <w:ilvl w:val="0"/>
          <w:numId w:val="2"/>
        </w:numPr>
        <w:rPr>
          <w:b/>
          <w:sz w:val="20"/>
          <w:szCs w:val="20"/>
        </w:rPr>
      </w:pPr>
      <w:r w:rsidRPr="00795601">
        <w:rPr>
          <w:b/>
          <w:sz w:val="20"/>
          <w:szCs w:val="20"/>
        </w:rPr>
        <w:lastRenderedPageBreak/>
        <w:t>Test geliştirme sürecinde yapılması gereken ilk adım aşağıdakilerden hangisidir?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Testin amacı                             B)</w:t>
      </w:r>
      <w:r w:rsidR="00007076">
        <w:rPr>
          <w:sz w:val="20"/>
          <w:szCs w:val="20"/>
        </w:rPr>
        <w:t xml:space="preserve"> </w:t>
      </w:r>
      <w:r w:rsidRPr="00B9410A">
        <w:rPr>
          <w:sz w:val="20"/>
          <w:szCs w:val="20"/>
        </w:rPr>
        <w:t xml:space="preserve">Testin kapsamı </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Madde sayısı                            D)</w:t>
      </w:r>
      <w:r w:rsidR="00007076">
        <w:rPr>
          <w:sz w:val="20"/>
          <w:szCs w:val="20"/>
        </w:rPr>
        <w:t xml:space="preserve"> </w:t>
      </w:r>
      <w:r w:rsidRPr="00B9410A">
        <w:rPr>
          <w:sz w:val="20"/>
          <w:szCs w:val="20"/>
        </w:rPr>
        <w:t>Madde havuzu</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Madde analizi</w:t>
      </w:r>
    </w:p>
    <w:p w:rsidR="00B9410A" w:rsidRDefault="00B9410A" w:rsidP="006C48FC">
      <w:pPr>
        <w:rPr>
          <w:sz w:val="20"/>
          <w:szCs w:val="20"/>
        </w:rPr>
      </w:pPr>
    </w:p>
    <w:p w:rsidR="00D924CF" w:rsidRPr="00B9410A" w:rsidRDefault="00D924CF" w:rsidP="006C48FC">
      <w:pPr>
        <w:rPr>
          <w:sz w:val="20"/>
          <w:szCs w:val="20"/>
        </w:rPr>
      </w:pPr>
    </w:p>
    <w:p w:rsidR="00B9410A" w:rsidRPr="00D924CF" w:rsidRDefault="00B9410A" w:rsidP="006C48FC">
      <w:pPr>
        <w:pStyle w:val="ListeParagraf"/>
        <w:numPr>
          <w:ilvl w:val="0"/>
          <w:numId w:val="2"/>
        </w:numPr>
        <w:rPr>
          <w:b/>
          <w:sz w:val="20"/>
          <w:szCs w:val="20"/>
        </w:rPr>
      </w:pPr>
      <w:r w:rsidRPr="00D924CF">
        <w:rPr>
          <w:b/>
          <w:sz w:val="20"/>
          <w:szCs w:val="20"/>
        </w:rPr>
        <w:t>Bir öğretmen hazırladığı bir testi</w:t>
      </w:r>
      <w:r w:rsidR="00955BB9">
        <w:rPr>
          <w:b/>
          <w:sz w:val="20"/>
          <w:szCs w:val="20"/>
        </w:rPr>
        <w:t xml:space="preserve"> öğrencilerine uyguladıktan bir</w:t>
      </w:r>
      <w:r w:rsidRPr="00D924CF">
        <w:rPr>
          <w:b/>
          <w:sz w:val="20"/>
          <w:szCs w:val="20"/>
        </w:rPr>
        <w:t>kaç hafta sonra tekrar uygulamıştır. Daha sonra bu iki ölçüm sonuçları arasında bir korelasyon değeri hesaplamıştır.</w:t>
      </w:r>
    </w:p>
    <w:p w:rsidR="00B9410A" w:rsidRPr="00955BB9" w:rsidRDefault="00B9410A" w:rsidP="006C48FC">
      <w:pPr>
        <w:ind w:left="709"/>
        <w:rPr>
          <w:b/>
          <w:sz w:val="20"/>
          <w:szCs w:val="20"/>
        </w:rPr>
      </w:pPr>
      <w:r w:rsidRPr="00955BB9">
        <w:rPr>
          <w:b/>
          <w:sz w:val="20"/>
          <w:szCs w:val="20"/>
        </w:rPr>
        <w:t>Buna göre öğretmen bu uygulamayla hangi güvenirlik belirleme yö</w:t>
      </w:r>
      <w:r w:rsidR="00955BB9">
        <w:rPr>
          <w:b/>
          <w:sz w:val="20"/>
          <w:szCs w:val="20"/>
        </w:rPr>
        <w:t>n</w:t>
      </w:r>
      <w:r w:rsidRPr="00955BB9">
        <w:rPr>
          <w:b/>
          <w:sz w:val="20"/>
          <w:szCs w:val="20"/>
        </w:rPr>
        <w:t>t</w:t>
      </w:r>
      <w:r w:rsidR="00955BB9">
        <w:rPr>
          <w:b/>
          <w:sz w:val="20"/>
          <w:szCs w:val="20"/>
        </w:rPr>
        <w:t>em</w:t>
      </w:r>
      <w:r w:rsidRPr="00955BB9">
        <w:rPr>
          <w:b/>
          <w:sz w:val="20"/>
          <w:szCs w:val="20"/>
        </w:rPr>
        <w:t>i</w:t>
      </w:r>
      <w:r w:rsidR="00955BB9">
        <w:rPr>
          <w:b/>
          <w:sz w:val="20"/>
          <w:szCs w:val="20"/>
        </w:rPr>
        <w:t>n</w:t>
      </w:r>
      <w:r w:rsidRPr="00955BB9">
        <w:rPr>
          <w:b/>
          <w:sz w:val="20"/>
          <w:szCs w:val="20"/>
        </w:rPr>
        <w:t>i kullanmıştır?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Test tekrar test</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Testi iki yarıya bölme</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Eşdeğer formlar</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KR-20/KR 21 katsayısı</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Cronbach Alfa katsayısı</w:t>
      </w:r>
    </w:p>
    <w:p w:rsidR="00B9410A" w:rsidRPr="00B9410A" w:rsidRDefault="00B9410A" w:rsidP="006C48FC">
      <w:pPr>
        <w:rPr>
          <w:sz w:val="20"/>
          <w:szCs w:val="20"/>
        </w:rPr>
      </w:pPr>
    </w:p>
    <w:p w:rsidR="00B9410A" w:rsidRPr="00B9410A" w:rsidRDefault="00B9410A" w:rsidP="006C48FC">
      <w:pPr>
        <w:rPr>
          <w:sz w:val="20"/>
          <w:szCs w:val="20"/>
        </w:rPr>
      </w:pPr>
    </w:p>
    <w:p w:rsidR="00B9410A" w:rsidRPr="00607F8B" w:rsidRDefault="00B9410A" w:rsidP="006C48FC">
      <w:pPr>
        <w:pStyle w:val="ListeParagraf"/>
        <w:numPr>
          <w:ilvl w:val="0"/>
          <w:numId w:val="2"/>
        </w:numPr>
        <w:ind w:left="709"/>
        <w:rPr>
          <w:b/>
          <w:sz w:val="20"/>
          <w:szCs w:val="20"/>
        </w:rPr>
      </w:pPr>
      <w:r w:rsidRPr="00607F8B">
        <w:rPr>
          <w:b/>
          <w:sz w:val="20"/>
          <w:szCs w:val="20"/>
        </w:rPr>
        <w:t>Hesap verebilirlik temelinde özerklik, performans odaklılık, ihtisaslaşma ve çeşitlilik ilkeleri çerçevesinde kalite odaklı rekabetçi bir yapıya dönüştürülecektir. Kalite güvencesi sistemi oluşturulacaktır.</w:t>
      </w:r>
    </w:p>
    <w:p w:rsidR="00B9410A" w:rsidRPr="00607F8B" w:rsidRDefault="00B9410A" w:rsidP="006C48FC">
      <w:pPr>
        <w:ind w:left="709"/>
        <w:rPr>
          <w:b/>
          <w:sz w:val="20"/>
          <w:szCs w:val="20"/>
        </w:rPr>
      </w:pPr>
      <w:r w:rsidRPr="00607F8B">
        <w:rPr>
          <w:b/>
          <w:sz w:val="20"/>
          <w:szCs w:val="20"/>
        </w:rPr>
        <w:t>Onuncu Kalkınma Planı’nda belirlenen yukarıdaki eğitim politikaları hangisine aittir?</w:t>
      </w:r>
    </w:p>
    <w:p w:rsidR="00B9410A" w:rsidRPr="00B9410A" w:rsidRDefault="00B9410A" w:rsidP="006C48FC">
      <w:pPr>
        <w:ind w:left="709"/>
        <w:rPr>
          <w:sz w:val="20"/>
          <w:szCs w:val="20"/>
        </w:rPr>
      </w:pPr>
      <w:r w:rsidRPr="00B9410A">
        <w:rPr>
          <w:sz w:val="20"/>
          <w:szCs w:val="20"/>
        </w:rPr>
        <w:t>A)</w:t>
      </w:r>
      <w:r w:rsidR="00007076">
        <w:rPr>
          <w:sz w:val="20"/>
          <w:szCs w:val="20"/>
        </w:rPr>
        <w:t xml:space="preserve"> </w:t>
      </w:r>
      <w:r w:rsidRPr="00B9410A">
        <w:rPr>
          <w:sz w:val="20"/>
          <w:szCs w:val="20"/>
        </w:rPr>
        <w:t>Yükseköğretim</w:t>
      </w:r>
    </w:p>
    <w:p w:rsidR="00B9410A" w:rsidRPr="00B9410A" w:rsidRDefault="00B9410A" w:rsidP="006C48FC">
      <w:pPr>
        <w:ind w:left="709"/>
        <w:rPr>
          <w:sz w:val="20"/>
          <w:szCs w:val="20"/>
        </w:rPr>
      </w:pPr>
      <w:r w:rsidRPr="00B9410A">
        <w:rPr>
          <w:sz w:val="20"/>
          <w:szCs w:val="20"/>
        </w:rPr>
        <w:t>B)</w:t>
      </w:r>
      <w:r w:rsidR="00007076">
        <w:rPr>
          <w:sz w:val="20"/>
          <w:szCs w:val="20"/>
        </w:rPr>
        <w:t xml:space="preserve"> </w:t>
      </w:r>
      <w:r w:rsidRPr="00B9410A">
        <w:rPr>
          <w:sz w:val="20"/>
          <w:szCs w:val="20"/>
        </w:rPr>
        <w:t>Ortaöğretim</w:t>
      </w:r>
    </w:p>
    <w:p w:rsidR="00B9410A" w:rsidRPr="00B9410A" w:rsidRDefault="00B9410A" w:rsidP="006C48FC">
      <w:pPr>
        <w:ind w:left="709"/>
        <w:rPr>
          <w:sz w:val="20"/>
          <w:szCs w:val="20"/>
        </w:rPr>
      </w:pPr>
      <w:r w:rsidRPr="00B9410A">
        <w:rPr>
          <w:sz w:val="20"/>
          <w:szCs w:val="20"/>
        </w:rPr>
        <w:t>C)</w:t>
      </w:r>
      <w:r w:rsidR="00007076">
        <w:rPr>
          <w:sz w:val="20"/>
          <w:szCs w:val="20"/>
        </w:rPr>
        <w:t xml:space="preserve"> </w:t>
      </w:r>
      <w:r w:rsidRPr="00B9410A">
        <w:rPr>
          <w:sz w:val="20"/>
          <w:szCs w:val="20"/>
        </w:rPr>
        <w:t>İlköğretim</w:t>
      </w:r>
    </w:p>
    <w:p w:rsidR="00B9410A" w:rsidRPr="00B9410A" w:rsidRDefault="00B9410A" w:rsidP="006C48FC">
      <w:pPr>
        <w:ind w:left="709"/>
        <w:rPr>
          <w:sz w:val="20"/>
          <w:szCs w:val="20"/>
        </w:rPr>
      </w:pPr>
      <w:r w:rsidRPr="00B9410A">
        <w:rPr>
          <w:sz w:val="20"/>
          <w:szCs w:val="20"/>
        </w:rPr>
        <w:t>D)</w:t>
      </w:r>
      <w:r w:rsidR="00007076">
        <w:rPr>
          <w:sz w:val="20"/>
          <w:szCs w:val="20"/>
        </w:rPr>
        <w:t xml:space="preserve"> </w:t>
      </w:r>
      <w:r w:rsidRPr="00B9410A">
        <w:rPr>
          <w:sz w:val="20"/>
          <w:szCs w:val="20"/>
        </w:rPr>
        <w:t>Okul öncesi</w:t>
      </w:r>
    </w:p>
    <w:p w:rsidR="00B9410A" w:rsidRPr="00B9410A" w:rsidRDefault="00B9410A" w:rsidP="006C48FC">
      <w:pPr>
        <w:ind w:left="709"/>
        <w:rPr>
          <w:sz w:val="20"/>
          <w:szCs w:val="20"/>
        </w:rPr>
      </w:pPr>
      <w:r w:rsidRPr="00B9410A">
        <w:rPr>
          <w:sz w:val="20"/>
          <w:szCs w:val="20"/>
        </w:rPr>
        <w:t>E)</w:t>
      </w:r>
      <w:r w:rsidR="00007076">
        <w:rPr>
          <w:sz w:val="20"/>
          <w:szCs w:val="20"/>
        </w:rPr>
        <w:t xml:space="preserve"> </w:t>
      </w:r>
      <w:r w:rsidRPr="00B9410A">
        <w:rPr>
          <w:sz w:val="20"/>
          <w:szCs w:val="20"/>
        </w:rPr>
        <w:t>Mesleki eğitim</w:t>
      </w:r>
    </w:p>
    <w:p w:rsidR="00B9410A" w:rsidRPr="00B9410A" w:rsidRDefault="00B9410A" w:rsidP="006C48FC">
      <w:pPr>
        <w:rPr>
          <w:sz w:val="20"/>
          <w:szCs w:val="20"/>
        </w:rPr>
      </w:pPr>
    </w:p>
    <w:p w:rsidR="00B9410A" w:rsidRPr="00B9410A" w:rsidRDefault="00B9410A" w:rsidP="006C48FC">
      <w:pPr>
        <w:rPr>
          <w:sz w:val="20"/>
          <w:szCs w:val="20"/>
        </w:rPr>
      </w:pPr>
    </w:p>
    <w:p w:rsidR="00B9410A" w:rsidRPr="00D924CF" w:rsidRDefault="00B9410A" w:rsidP="006C48FC">
      <w:pPr>
        <w:pStyle w:val="ListeParagraf"/>
        <w:numPr>
          <w:ilvl w:val="0"/>
          <w:numId w:val="2"/>
        </w:numPr>
        <w:rPr>
          <w:b/>
          <w:sz w:val="20"/>
          <w:szCs w:val="20"/>
        </w:rPr>
      </w:pPr>
      <w:r w:rsidRPr="00D924CF">
        <w:rPr>
          <w:b/>
          <w:sz w:val="20"/>
          <w:szCs w:val="20"/>
        </w:rPr>
        <w:lastRenderedPageBreak/>
        <w:t>Aşağıdakilerden hangisi Onbirinci Kalkınma Planı’nda belirlenen eğitim politikaları arasında yer almaz?</w:t>
      </w:r>
    </w:p>
    <w:p w:rsidR="00B9410A" w:rsidRPr="00B9410A" w:rsidRDefault="00B9410A" w:rsidP="006C48FC">
      <w:pPr>
        <w:ind w:left="709"/>
        <w:rPr>
          <w:sz w:val="20"/>
          <w:szCs w:val="20"/>
        </w:rPr>
      </w:pPr>
      <w:r w:rsidRPr="00B9410A">
        <w:rPr>
          <w:sz w:val="20"/>
          <w:szCs w:val="20"/>
        </w:rPr>
        <w:t>A) Mesleki ve teknik eğitim ile işgücü piyasası arasındaki bağın güçlendirilmesi</w:t>
      </w:r>
    </w:p>
    <w:p w:rsidR="00B9410A" w:rsidRPr="00B9410A" w:rsidRDefault="00B9410A" w:rsidP="006C48FC">
      <w:pPr>
        <w:ind w:left="709"/>
        <w:rPr>
          <w:sz w:val="20"/>
          <w:szCs w:val="20"/>
        </w:rPr>
      </w:pPr>
      <w:r w:rsidRPr="00B9410A">
        <w:rPr>
          <w:sz w:val="20"/>
          <w:szCs w:val="20"/>
        </w:rPr>
        <w:t>B) Öğrencilerin ilgi ve yeteneklerine uygun tasarım ve beceri atölyelerinin kurulması</w:t>
      </w:r>
    </w:p>
    <w:p w:rsidR="00B9410A" w:rsidRPr="00B9410A" w:rsidRDefault="00B9410A" w:rsidP="006C48FC">
      <w:pPr>
        <w:ind w:left="709"/>
        <w:rPr>
          <w:sz w:val="20"/>
          <w:szCs w:val="20"/>
        </w:rPr>
      </w:pPr>
      <w:r w:rsidRPr="00B9410A">
        <w:rPr>
          <w:sz w:val="20"/>
          <w:szCs w:val="20"/>
        </w:rPr>
        <w:t>C) Tüm eğitim kademelerinde öğrencilerin matematik ve Türkçe yeterliliklerinin artırılması</w:t>
      </w:r>
    </w:p>
    <w:p w:rsidR="00B9410A" w:rsidRPr="00B9410A" w:rsidRDefault="00B9410A" w:rsidP="006C48FC">
      <w:pPr>
        <w:ind w:left="709"/>
        <w:rPr>
          <w:sz w:val="20"/>
          <w:szCs w:val="20"/>
        </w:rPr>
      </w:pPr>
      <w:r w:rsidRPr="00B9410A">
        <w:rPr>
          <w:sz w:val="20"/>
          <w:szCs w:val="20"/>
        </w:rPr>
        <w:t>D) Okullar arası başarı farkının azaltılması</w:t>
      </w:r>
    </w:p>
    <w:p w:rsidR="00B9410A" w:rsidRPr="00B9410A" w:rsidRDefault="00B9410A" w:rsidP="006C48FC">
      <w:pPr>
        <w:ind w:left="709"/>
        <w:rPr>
          <w:sz w:val="20"/>
          <w:szCs w:val="20"/>
        </w:rPr>
      </w:pPr>
      <w:r w:rsidRPr="00B9410A">
        <w:rPr>
          <w:sz w:val="20"/>
          <w:szCs w:val="20"/>
        </w:rPr>
        <w:t>E) Okul türlerinin çeşitliliğinin azaltılması</w:t>
      </w:r>
    </w:p>
    <w:p w:rsidR="00B9410A" w:rsidRPr="00B9410A" w:rsidRDefault="00B9410A" w:rsidP="006C48FC">
      <w:pPr>
        <w:rPr>
          <w:sz w:val="20"/>
          <w:szCs w:val="20"/>
        </w:rPr>
      </w:pPr>
    </w:p>
    <w:p w:rsidR="00B9410A" w:rsidRPr="00B9410A" w:rsidRDefault="00B9410A" w:rsidP="006C48FC">
      <w:pPr>
        <w:rPr>
          <w:sz w:val="20"/>
          <w:szCs w:val="20"/>
        </w:rPr>
      </w:pPr>
    </w:p>
    <w:p w:rsidR="00B9410A" w:rsidRPr="00D924CF" w:rsidRDefault="00B9410A" w:rsidP="006C48FC">
      <w:pPr>
        <w:pStyle w:val="ListeParagraf"/>
        <w:numPr>
          <w:ilvl w:val="0"/>
          <w:numId w:val="2"/>
        </w:numPr>
        <w:rPr>
          <w:b/>
          <w:sz w:val="20"/>
          <w:szCs w:val="20"/>
        </w:rPr>
      </w:pPr>
      <w:r w:rsidRPr="00D924CF">
        <w:rPr>
          <w:b/>
          <w:sz w:val="20"/>
          <w:szCs w:val="20"/>
        </w:rPr>
        <w:t>Aşağıdakilerden hangisi Onbirinci Kalkınma Planı’nda belirlenen eğitim politika ve tedbirleri arasında yer almaz?</w:t>
      </w:r>
    </w:p>
    <w:p w:rsidR="00B9410A" w:rsidRPr="00B9410A" w:rsidRDefault="00B9410A" w:rsidP="006C48FC">
      <w:pPr>
        <w:ind w:left="709"/>
        <w:rPr>
          <w:sz w:val="20"/>
          <w:szCs w:val="20"/>
        </w:rPr>
      </w:pPr>
      <w:r w:rsidRPr="00B9410A">
        <w:rPr>
          <w:sz w:val="20"/>
          <w:szCs w:val="20"/>
        </w:rPr>
        <w:t>A) Tüm eğitim kademelerinde okullaşma ve tamamlama oranları</w:t>
      </w:r>
      <w:r w:rsidR="00607F8B">
        <w:rPr>
          <w:sz w:val="20"/>
          <w:szCs w:val="20"/>
        </w:rPr>
        <w:t>nın</w:t>
      </w:r>
      <w:r w:rsidRPr="00B9410A">
        <w:rPr>
          <w:sz w:val="20"/>
          <w:szCs w:val="20"/>
        </w:rPr>
        <w:t xml:space="preserve"> artırılması</w:t>
      </w:r>
    </w:p>
    <w:p w:rsidR="00B9410A" w:rsidRPr="00B9410A" w:rsidRDefault="00B9410A" w:rsidP="006C48FC">
      <w:pPr>
        <w:ind w:left="709"/>
        <w:rPr>
          <w:sz w:val="20"/>
          <w:szCs w:val="20"/>
        </w:rPr>
      </w:pPr>
      <w:r w:rsidRPr="00B9410A">
        <w:rPr>
          <w:sz w:val="20"/>
          <w:szCs w:val="20"/>
        </w:rPr>
        <w:t>B) Tüm eğitim kademeleri itibarıyla tekli eğitime geçilmesi</w:t>
      </w:r>
    </w:p>
    <w:p w:rsidR="00B9410A" w:rsidRPr="00B9410A" w:rsidRDefault="00B9410A" w:rsidP="006C48FC">
      <w:pPr>
        <w:ind w:left="709"/>
        <w:rPr>
          <w:sz w:val="20"/>
          <w:szCs w:val="20"/>
        </w:rPr>
      </w:pPr>
      <w:r w:rsidRPr="00B9410A">
        <w:rPr>
          <w:sz w:val="20"/>
          <w:szCs w:val="20"/>
        </w:rPr>
        <w:t>C) Yeni derslik yapımı planlamasında, derslik inşa edilmesi planlanan yerdeki diğer eğitim binalarının verimli kullanılması</w:t>
      </w:r>
    </w:p>
    <w:p w:rsidR="00B9410A" w:rsidRPr="00B9410A" w:rsidRDefault="00B9410A" w:rsidP="006C48FC">
      <w:pPr>
        <w:ind w:left="709"/>
        <w:rPr>
          <w:sz w:val="20"/>
          <w:szCs w:val="20"/>
        </w:rPr>
      </w:pPr>
      <w:r w:rsidRPr="00B9410A">
        <w:rPr>
          <w:sz w:val="20"/>
          <w:szCs w:val="20"/>
        </w:rPr>
        <w:t>D) Geçici koruma altındaki kişilerin eğitim imkânlarına erişimi</w:t>
      </w:r>
      <w:r w:rsidR="00607F8B">
        <w:rPr>
          <w:sz w:val="20"/>
          <w:szCs w:val="20"/>
        </w:rPr>
        <w:t>nin</w:t>
      </w:r>
      <w:r w:rsidRPr="00B9410A">
        <w:rPr>
          <w:sz w:val="20"/>
          <w:szCs w:val="20"/>
        </w:rPr>
        <w:t xml:space="preserve"> artırılması</w:t>
      </w:r>
    </w:p>
    <w:p w:rsidR="00B9410A" w:rsidRPr="00B9410A" w:rsidRDefault="00B9410A" w:rsidP="006C48FC">
      <w:pPr>
        <w:ind w:left="709"/>
        <w:rPr>
          <w:sz w:val="20"/>
          <w:szCs w:val="20"/>
        </w:rPr>
      </w:pPr>
      <w:r w:rsidRPr="00B9410A">
        <w:rPr>
          <w:sz w:val="20"/>
          <w:szCs w:val="20"/>
        </w:rPr>
        <w:t>E) Yükseköğretimde Humboldt modelinin esas alınarak güçlendirilmesi</w:t>
      </w:r>
    </w:p>
    <w:p w:rsidR="00B9410A" w:rsidRPr="00B9410A" w:rsidRDefault="00B9410A" w:rsidP="006C48FC">
      <w:pPr>
        <w:ind w:left="709"/>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D924CF" w:rsidRDefault="00B9410A" w:rsidP="006C48FC">
      <w:pPr>
        <w:pStyle w:val="ListeParagraf"/>
        <w:numPr>
          <w:ilvl w:val="0"/>
          <w:numId w:val="2"/>
        </w:numPr>
        <w:rPr>
          <w:b/>
          <w:sz w:val="20"/>
          <w:szCs w:val="20"/>
        </w:rPr>
      </w:pPr>
      <w:r w:rsidRPr="00D924CF">
        <w:rPr>
          <w:b/>
          <w:sz w:val="20"/>
          <w:szCs w:val="20"/>
        </w:rPr>
        <w:lastRenderedPageBreak/>
        <w:t>Aşağıdakilerden hangisi Millî Eğitim Bakanlığı 2019–2023 Stratejik Planı kapsamında belirlenen zayıf yönlerden biridir?</w:t>
      </w:r>
    </w:p>
    <w:p w:rsidR="00B9410A" w:rsidRPr="00B9410A" w:rsidRDefault="00B9410A" w:rsidP="006C48FC">
      <w:pPr>
        <w:ind w:left="709"/>
        <w:rPr>
          <w:sz w:val="20"/>
          <w:szCs w:val="20"/>
        </w:rPr>
      </w:pPr>
      <w:r w:rsidRPr="00B9410A">
        <w:rPr>
          <w:sz w:val="20"/>
          <w:szCs w:val="20"/>
        </w:rPr>
        <w:t>A) Derslik başına düşen öğrenci sayısında bölgesel farklılıklar ve ikili eğitim uygulamalarının olması</w:t>
      </w:r>
    </w:p>
    <w:p w:rsidR="00B9410A" w:rsidRPr="00B9410A" w:rsidRDefault="00B9410A" w:rsidP="006C48FC">
      <w:pPr>
        <w:ind w:left="709"/>
        <w:rPr>
          <w:sz w:val="20"/>
          <w:szCs w:val="20"/>
        </w:rPr>
      </w:pPr>
      <w:r w:rsidRPr="00B9410A">
        <w:rPr>
          <w:sz w:val="20"/>
          <w:szCs w:val="20"/>
        </w:rPr>
        <w:t>B) Öğretim programlarının geliştirilmesinde katılımcı bir yaklaşımın benimsenmesi</w:t>
      </w:r>
    </w:p>
    <w:p w:rsidR="00B9410A" w:rsidRPr="00B9410A" w:rsidRDefault="00B9410A" w:rsidP="006C48FC">
      <w:pPr>
        <w:ind w:left="709"/>
        <w:rPr>
          <w:sz w:val="20"/>
          <w:szCs w:val="20"/>
        </w:rPr>
      </w:pPr>
      <w:r w:rsidRPr="00B9410A">
        <w:rPr>
          <w:sz w:val="20"/>
          <w:szCs w:val="20"/>
        </w:rPr>
        <w:t>C) Sektörle iş birliği yapılmasına imkân veren mevzuat</w:t>
      </w:r>
      <w:r w:rsidR="00607F8B">
        <w:rPr>
          <w:sz w:val="20"/>
          <w:szCs w:val="20"/>
        </w:rPr>
        <w:t>ın uygulanması</w:t>
      </w:r>
    </w:p>
    <w:p w:rsidR="00B9410A" w:rsidRPr="00B9410A" w:rsidRDefault="00B9410A" w:rsidP="006C48FC">
      <w:pPr>
        <w:ind w:left="709"/>
        <w:rPr>
          <w:sz w:val="20"/>
          <w:szCs w:val="20"/>
        </w:rPr>
      </w:pPr>
      <w:r w:rsidRPr="00B9410A">
        <w:rPr>
          <w:sz w:val="20"/>
          <w:szCs w:val="20"/>
        </w:rPr>
        <w:t>D) Öğrencilerin tercihleri doğrultusunda evlerine yakın okullara yerleştirilmeleri</w:t>
      </w:r>
    </w:p>
    <w:p w:rsidR="00B9410A" w:rsidRPr="00B9410A" w:rsidRDefault="00B9410A" w:rsidP="006C48FC">
      <w:pPr>
        <w:ind w:left="709"/>
        <w:rPr>
          <w:sz w:val="20"/>
          <w:szCs w:val="20"/>
        </w:rPr>
      </w:pPr>
      <w:r w:rsidRPr="00B9410A">
        <w:rPr>
          <w:sz w:val="20"/>
          <w:szCs w:val="20"/>
        </w:rPr>
        <w:t>E) Ülkemizin yetişmiş insan kaynağı ihtiyacına yönelik yurt dışında lisansüstü çalışmaların yapılması</w:t>
      </w:r>
    </w:p>
    <w:p w:rsidR="00B9410A" w:rsidRDefault="00B9410A"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Default="00D924CF" w:rsidP="006C48FC">
      <w:pPr>
        <w:rPr>
          <w:sz w:val="20"/>
          <w:szCs w:val="20"/>
        </w:rPr>
      </w:pPr>
    </w:p>
    <w:p w:rsidR="00D924CF" w:rsidRPr="00B9410A" w:rsidRDefault="00D924CF" w:rsidP="006C48FC">
      <w:pPr>
        <w:rPr>
          <w:sz w:val="20"/>
          <w:szCs w:val="20"/>
        </w:rPr>
      </w:pPr>
    </w:p>
    <w:p w:rsidR="00B9410A" w:rsidRPr="00D924CF" w:rsidRDefault="00B9410A" w:rsidP="006C48FC">
      <w:pPr>
        <w:pStyle w:val="ListeParagraf"/>
        <w:numPr>
          <w:ilvl w:val="0"/>
          <w:numId w:val="2"/>
        </w:numPr>
        <w:rPr>
          <w:b/>
          <w:sz w:val="20"/>
          <w:szCs w:val="20"/>
        </w:rPr>
      </w:pPr>
      <w:r w:rsidRPr="00D924CF">
        <w:rPr>
          <w:b/>
          <w:sz w:val="20"/>
          <w:szCs w:val="20"/>
        </w:rPr>
        <w:lastRenderedPageBreak/>
        <w:t>I.</w:t>
      </w:r>
      <w:r w:rsidR="00607F8B">
        <w:rPr>
          <w:b/>
          <w:sz w:val="20"/>
          <w:szCs w:val="20"/>
        </w:rPr>
        <w:t xml:space="preserve"> </w:t>
      </w:r>
      <w:r w:rsidRPr="00D924CF">
        <w:rPr>
          <w:b/>
          <w:sz w:val="20"/>
          <w:szCs w:val="20"/>
        </w:rPr>
        <w:t xml:space="preserve">Okuma  </w:t>
      </w:r>
    </w:p>
    <w:p w:rsidR="00B9410A" w:rsidRPr="00D924CF" w:rsidRDefault="00B9410A" w:rsidP="006C48FC">
      <w:pPr>
        <w:ind w:left="709"/>
        <w:rPr>
          <w:b/>
          <w:sz w:val="20"/>
          <w:szCs w:val="20"/>
        </w:rPr>
      </w:pPr>
      <w:r w:rsidRPr="00D924CF">
        <w:rPr>
          <w:b/>
          <w:sz w:val="20"/>
          <w:szCs w:val="20"/>
        </w:rPr>
        <w:t xml:space="preserve"> II.</w:t>
      </w:r>
      <w:r w:rsidR="00607F8B">
        <w:rPr>
          <w:b/>
          <w:sz w:val="20"/>
          <w:szCs w:val="20"/>
        </w:rPr>
        <w:t xml:space="preserve"> </w:t>
      </w:r>
      <w:r w:rsidRPr="00D924CF">
        <w:rPr>
          <w:b/>
          <w:sz w:val="20"/>
          <w:szCs w:val="20"/>
        </w:rPr>
        <w:t>Okuduğunu anlama</w:t>
      </w:r>
    </w:p>
    <w:p w:rsidR="00B9410A" w:rsidRPr="00D924CF" w:rsidRDefault="00B9410A" w:rsidP="006C48FC">
      <w:pPr>
        <w:ind w:left="709"/>
        <w:rPr>
          <w:b/>
          <w:sz w:val="20"/>
          <w:szCs w:val="20"/>
        </w:rPr>
      </w:pPr>
      <w:r w:rsidRPr="00D924CF">
        <w:rPr>
          <w:b/>
          <w:sz w:val="20"/>
          <w:szCs w:val="20"/>
        </w:rPr>
        <w:t>III.</w:t>
      </w:r>
      <w:r w:rsidR="00607F8B">
        <w:rPr>
          <w:b/>
          <w:sz w:val="20"/>
          <w:szCs w:val="20"/>
        </w:rPr>
        <w:t xml:space="preserve"> </w:t>
      </w:r>
      <w:r w:rsidR="00297B2C">
        <w:rPr>
          <w:b/>
          <w:sz w:val="20"/>
          <w:szCs w:val="20"/>
        </w:rPr>
        <w:t>Grafik okuma</w:t>
      </w:r>
      <w:r w:rsidRPr="00D924CF">
        <w:rPr>
          <w:b/>
          <w:sz w:val="20"/>
          <w:szCs w:val="20"/>
        </w:rPr>
        <w:t xml:space="preserve">  </w:t>
      </w:r>
    </w:p>
    <w:p w:rsidR="00B9410A" w:rsidRPr="00D924CF" w:rsidRDefault="00B9410A" w:rsidP="006C48FC">
      <w:pPr>
        <w:ind w:left="709"/>
        <w:rPr>
          <w:b/>
          <w:sz w:val="20"/>
          <w:szCs w:val="20"/>
        </w:rPr>
      </w:pPr>
      <w:r w:rsidRPr="00D924CF">
        <w:rPr>
          <w:b/>
          <w:sz w:val="20"/>
          <w:szCs w:val="20"/>
        </w:rPr>
        <w:t>IV.</w:t>
      </w:r>
      <w:r w:rsidR="00607F8B">
        <w:rPr>
          <w:b/>
          <w:sz w:val="20"/>
          <w:szCs w:val="20"/>
        </w:rPr>
        <w:t xml:space="preserve"> </w:t>
      </w:r>
      <w:r w:rsidRPr="00D924CF">
        <w:rPr>
          <w:b/>
          <w:sz w:val="20"/>
          <w:szCs w:val="20"/>
        </w:rPr>
        <w:t>Yazma</w:t>
      </w:r>
    </w:p>
    <w:p w:rsidR="00B9410A" w:rsidRPr="00D924CF" w:rsidRDefault="00B9410A" w:rsidP="006C48FC">
      <w:pPr>
        <w:ind w:left="709"/>
        <w:rPr>
          <w:b/>
          <w:sz w:val="20"/>
          <w:szCs w:val="20"/>
        </w:rPr>
      </w:pPr>
      <w:r w:rsidRPr="00D924CF">
        <w:rPr>
          <w:b/>
          <w:sz w:val="20"/>
          <w:szCs w:val="20"/>
        </w:rPr>
        <w:t xml:space="preserve"> V.</w:t>
      </w:r>
      <w:r w:rsidR="00607F8B">
        <w:rPr>
          <w:b/>
          <w:sz w:val="20"/>
          <w:szCs w:val="20"/>
        </w:rPr>
        <w:t xml:space="preserve"> </w:t>
      </w:r>
      <w:r w:rsidRPr="00D924CF">
        <w:rPr>
          <w:b/>
          <w:sz w:val="20"/>
          <w:szCs w:val="20"/>
        </w:rPr>
        <w:t>Temel matematik</w:t>
      </w:r>
    </w:p>
    <w:p w:rsidR="00B9410A" w:rsidRPr="00D924CF" w:rsidRDefault="00B9410A" w:rsidP="006C48FC">
      <w:pPr>
        <w:ind w:left="709"/>
        <w:rPr>
          <w:b/>
          <w:sz w:val="20"/>
          <w:szCs w:val="20"/>
        </w:rPr>
      </w:pPr>
      <w:r w:rsidRPr="00D924CF">
        <w:rPr>
          <w:b/>
          <w:sz w:val="20"/>
          <w:szCs w:val="20"/>
        </w:rPr>
        <w:t>Yukarıdakilerden hangisi MEB 2018 yılı Bütçe Sunuş Kitabında yer alan İlkokullarda Yetiştirme Programının (İYEP) öğrencilere kazandırmayı hedeflediği temel alanlardandır?</w:t>
      </w:r>
    </w:p>
    <w:p w:rsidR="00B9410A" w:rsidRPr="00B9410A" w:rsidRDefault="00B9410A" w:rsidP="006C48FC">
      <w:pPr>
        <w:ind w:left="709"/>
        <w:rPr>
          <w:sz w:val="20"/>
          <w:szCs w:val="20"/>
        </w:rPr>
      </w:pPr>
      <w:r w:rsidRPr="00B9410A">
        <w:rPr>
          <w:sz w:val="20"/>
          <w:szCs w:val="20"/>
        </w:rPr>
        <w:t>A)</w:t>
      </w:r>
      <w:r w:rsidR="00547A89">
        <w:rPr>
          <w:sz w:val="20"/>
          <w:szCs w:val="20"/>
        </w:rPr>
        <w:t xml:space="preserve"> </w:t>
      </w:r>
      <w:r w:rsidRPr="00B9410A">
        <w:rPr>
          <w:sz w:val="20"/>
          <w:szCs w:val="20"/>
        </w:rPr>
        <w:t xml:space="preserve">I, II ve III </w:t>
      </w:r>
    </w:p>
    <w:p w:rsidR="00B9410A" w:rsidRPr="00B9410A" w:rsidRDefault="00B9410A" w:rsidP="006C48FC">
      <w:pPr>
        <w:ind w:left="709"/>
        <w:rPr>
          <w:sz w:val="20"/>
          <w:szCs w:val="20"/>
        </w:rPr>
      </w:pPr>
      <w:r w:rsidRPr="00B9410A">
        <w:rPr>
          <w:sz w:val="20"/>
          <w:szCs w:val="20"/>
        </w:rPr>
        <w:t>B)</w:t>
      </w:r>
      <w:r w:rsidR="00547A89">
        <w:rPr>
          <w:sz w:val="20"/>
          <w:szCs w:val="20"/>
        </w:rPr>
        <w:t xml:space="preserve"> </w:t>
      </w:r>
      <w:r w:rsidRPr="00B9410A">
        <w:rPr>
          <w:sz w:val="20"/>
          <w:szCs w:val="20"/>
        </w:rPr>
        <w:t>I, II,  III ve IV</w:t>
      </w:r>
    </w:p>
    <w:p w:rsidR="00B9410A" w:rsidRPr="00B9410A" w:rsidRDefault="00B9410A" w:rsidP="006C48FC">
      <w:pPr>
        <w:ind w:left="709"/>
        <w:rPr>
          <w:sz w:val="20"/>
          <w:szCs w:val="20"/>
        </w:rPr>
      </w:pPr>
      <w:r w:rsidRPr="00B9410A">
        <w:rPr>
          <w:sz w:val="20"/>
          <w:szCs w:val="20"/>
        </w:rPr>
        <w:t>C)</w:t>
      </w:r>
      <w:r w:rsidR="00547A89">
        <w:rPr>
          <w:sz w:val="20"/>
          <w:szCs w:val="20"/>
        </w:rPr>
        <w:t xml:space="preserve"> </w:t>
      </w:r>
      <w:r w:rsidRPr="00B9410A">
        <w:rPr>
          <w:sz w:val="20"/>
          <w:szCs w:val="20"/>
        </w:rPr>
        <w:t>I, II,  IV ve V</w:t>
      </w:r>
    </w:p>
    <w:p w:rsidR="00B9410A" w:rsidRPr="00B9410A" w:rsidRDefault="00B9410A" w:rsidP="006C48FC">
      <w:pPr>
        <w:ind w:left="709"/>
        <w:rPr>
          <w:sz w:val="20"/>
          <w:szCs w:val="20"/>
        </w:rPr>
      </w:pPr>
      <w:r w:rsidRPr="00B9410A">
        <w:rPr>
          <w:sz w:val="20"/>
          <w:szCs w:val="20"/>
        </w:rPr>
        <w:t>D)</w:t>
      </w:r>
      <w:r w:rsidR="00547A89">
        <w:rPr>
          <w:sz w:val="20"/>
          <w:szCs w:val="20"/>
        </w:rPr>
        <w:t xml:space="preserve"> </w:t>
      </w:r>
      <w:r w:rsidRPr="00B9410A">
        <w:rPr>
          <w:sz w:val="20"/>
          <w:szCs w:val="20"/>
        </w:rPr>
        <w:t>I, II,  III ve V</w:t>
      </w:r>
    </w:p>
    <w:p w:rsidR="00B9410A" w:rsidRPr="00B9410A" w:rsidRDefault="00B9410A" w:rsidP="006C48FC">
      <w:pPr>
        <w:ind w:left="709"/>
        <w:rPr>
          <w:sz w:val="20"/>
          <w:szCs w:val="20"/>
        </w:rPr>
      </w:pPr>
      <w:r w:rsidRPr="00B9410A">
        <w:rPr>
          <w:sz w:val="20"/>
          <w:szCs w:val="20"/>
        </w:rPr>
        <w:t>E)</w:t>
      </w:r>
      <w:r w:rsidR="00547A89">
        <w:rPr>
          <w:sz w:val="20"/>
          <w:szCs w:val="20"/>
        </w:rPr>
        <w:t xml:space="preserve"> </w:t>
      </w:r>
      <w:r w:rsidRPr="00B9410A">
        <w:rPr>
          <w:sz w:val="20"/>
          <w:szCs w:val="20"/>
        </w:rPr>
        <w:t>II,  III, IV ve V</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Default="00B9410A" w:rsidP="006C48FC">
      <w:pPr>
        <w:rPr>
          <w:sz w:val="20"/>
          <w:szCs w:val="20"/>
        </w:rPr>
      </w:pPr>
    </w:p>
    <w:p w:rsidR="00416822" w:rsidRDefault="00416822" w:rsidP="006C48FC">
      <w:pPr>
        <w:rPr>
          <w:sz w:val="20"/>
          <w:szCs w:val="20"/>
        </w:rPr>
      </w:pPr>
    </w:p>
    <w:p w:rsidR="00416822" w:rsidRDefault="00416822" w:rsidP="006C48FC">
      <w:pPr>
        <w:rPr>
          <w:sz w:val="20"/>
          <w:szCs w:val="20"/>
        </w:rPr>
      </w:pPr>
    </w:p>
    <w:p w:rsidR="00416822" w:rsidRDefault="00416822" w:rsidP="006C48FC">
      <w:pPr>
        <w:rPr>
          <w:sz w:val="20"/>
          <w:szCs w:val="20"/>
        </w:rPr>
      </w:pPr>
    </w:p>
    <w:p w:rsidR="00B9410A" w:rsidRDefault="00B9410A" w:rsidP="006C48FC">
      <w:pPr>
        <w:rPr>
          <w:sz w:val="20"/>
          <w:szCs w:val="20"/>
        </w:rPr>
      </w:pPr>
    </w:p>
    <w:p w:rsidR="005824D3" w:rsidRDefault="005824D3" w:rsidP="006C48FC">
      <w:pPr>
        <w:rPr>
          <w:sz w:val="20"/>
          <w:szCs w:val="20"/>
        </w:rPr>
      </w:pPr>
    </w:p>
    <w:p w:rsidR="00A46398" w:rsidRDefault="00A46398" w:rsidP="006C48FC">
      <w:pPr>
        <w:rPr>
          <w:sz w:val="20"/>
          <w:szCs w:val="20"/>
        </w:rPr>
      </w:pPr>
    </w:p>
    <w:p w:rsidR="00A46398" w:rsidRDefault="00A46398" w:rsidP="006C48FC">
      <w:pPr>
        <w:rPr>
          <w:sz w:val="20"/>
          <w:szCs w:val="20"/>
        </w:rPr>
      </w:pPr>
    </w:p>
    <w:p w:rsidR="00A46398" w:rsidRDefault="00A46398" w:rsidP="006C48FC">
      <w:pPr>
        <w:rPr>
          <w:sz w:val="20"/>
          <w:szCs w:val="20"/>
        </w:rPr>
      </w:pPr>
    </w:p>
    <w:p w:rsidR="00A46398" w:rsidRDefault="00A46398" w:rsidP="006C48FC">
      <w:pPr>
        <w:rPr>
          <w:sz w:val="20"/>
          <w:szCs w:val="20"/>
        </w:rPr>
      </w:pPr>
    </w:p>
    <w:p w:rsidR="00A46398" w:rsidRDefault="00A46398" w:rsidP="006C48FC">
      <w:pPr>
        <w:rPr>
          <w:sz w:val="20"/>
          <w:szCs w:val="20"/>
        </w:rPr>
      </w:pPr>
    </w:p>
    <w:p w:rsidR="00A46398" w:rsidRDefault="00A46398" w:rsidP="006C48FC">
      <w:pPr>
        <w:rPr>
          <w:sz w:val="20"/>
          <w:szCs w:val="20"/>
        </w:rPr>
      </w:pPr>
    </w:p>
    <w:p w:rsidR="005824D3" w:rsidRPr="00B9410A" w:rsidRDefault="005824D3" w:rsidP="006C48FC">
      <w:pPr>
        <w:rPr>
          <w:sz w:val="20"/>
          <w:szCs w:val="20"/>
        </w:rPr>
      </w:pPr>
    </w:p>
    <w:p w:rsidR="00B9410A" w:rsidRPr="00416822" w:rsidRDefault="00B9410A" w:rsidP="006C48FC">
      <w:pPr>
        <w:pStyle w:val="ListeParagraf"/>
        <w:numPr>
          <w:ilvl w:val="0"/>
          <w:numId w:val="28"/>
        </w:numPr>
        <w:rPr>
          <w:b/>
          <w:sz w:val="20"/>
          <w:szCs w:val="20"/>
        </w:rPr>
      </w:pPr>
      <w:r w:rsidRPr="00416822">
        <w:rPr>
          <w:sz w:val="20"/>
          <w:szCs w:val="20"/>
        </w:rPr>
        <w:lastRenderedPageBreak/>
        <w:t>“</w:t>
      </w:r>
      <w:r w:rsidRPr="00416822">
        <w:rPr>
          <w:b/>
          <w:sz w:val="20"/>
          <w:szCs w:val="20"/>
        </w:rPr>
        <w:t xml:space="preserve">PISA 2018 Türkiye Raporunun                                                  </w:t>
      </w:r>
      <w:r w:rsidR="00547A89">
        <w:rPr>
          <w:b/>
          <w:sz w:val="20"/>
          <w:szCs w:val="20"/>
        </w:rPr>
        <w:t xml:space="preserve">                </w:t>
      </w:r>
      <w:r w:rsidRPr="00416822">
        <w:rPr>
          <w:b/>
          <w:sz w:val="20"/>
          <w:szCs w:val="20"/>
        </w:rPr>
        <w:t>Genel Değerlendirme” bölümüne göre Türkiye’nin yakaladığı başarı</w:t>
      </w:r>
      <w:r w:rsidR="00D24BC2">
        <w:rPr>
          <w:b/>
          <w:sz w:val="20"/>
          <w:szCs w:val="20"/>
        </w:rPr>
        <w:t>lar</w:t>
      </w:r>
      <w:r w:rsidRPr="00416822">
        <w:rPr>
          <w:b/>
          <w:sz w:val="20"/>
          <w:szCs w:val="20"/>
        </w:rPr>
        <w:t xml:space="preserve"> ne</w:t>
      </w:r>
      <w:r w:rsidR="00D24BC2">
        <w:rPr>
          <w:b/>
          <w:sz w:val="20"/>
          <w:szCs w:val="20"/>
        </w:rPr>
        <w:t>ler</w:t>
      </w:r>
      <w:r w:rsidRPr="00416822">
        <w:rPr>
          <w:b/>
          <w:sz w:val="20"/>
          <w:szCs w:val="20"/>
        </w:rPr>
        <w:t xml:space="preserve">dir? </w:t>
      </w:r>
      <w:r w:rsidR="00A0169E">
        <w:rPr>
          <w:b/>
          <w:sz w:val="20"/>
          <w:szCs w:val="20"/>
        </w:rPr>
        <w:t>A</w:t>
      </w:r>
      <w:r w:rsidRPr="00416822">
        <w:rPr>
          <w:b/>
          <w:sz w:val="20"/>
          <w:szCs w:val="20"/>
        </w:rPr>
        <w:t>çıklayınız.</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3334F" w:rsidRPr="00416822" w:rsidRDefault="00A6018D" w:rsidP="00B3334F">
      <w:pPr>
        <w:ind w:left="1276"/>
        <w:rPr>
          <w:b/>
          <w:sz w:val="20"/>
          <w:szCs w:val="20"/>
        </w:rPr>
      </w:pPr>
      <w:r>
        <w:rPr>
          <w:b/>
          <w:sz w:val="20"/>
          <w:szCs w:val="20"/>
        </w:rPr>
        <w:lastRenderedPageBreak/>
        <w:t xml:space="preserve">             </w:t>
      </w:r>
      <w:r w:rsidR="00B3334F" w:rsidRPr="00416822">
        <w:rPr>
          <w:b/>
          <w:sz w:val="20"/>
          <w:szCs w:val="20"/>
        </w:rPr>
        <w:t>Adı Soyadı:…………………………………</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r w:rsidRPr="00B9410A">
        <w:rPr>
          <w:sz w:val="20"/>
          <w:szCs w:val="20"/>
        </w:rPr>
        <w:t xml:space="preserve">            </w:t>
      </w:r>
    </w:p>
    <w:p w:rsidR="00B9410A" w:rsidRPr="00B9410A" w:rsidRDefault="00B9410A" w:rsidP="006C48FC">
      <w:pPr>
        <w:rPr>
          <w:sz w:val="20"/>
          <w:szCs w:val="20"/>
        </w:rPr>
      </w:pPr>
      <w:r w:rsidRPr="00B9410A">
        <w:rPr>
          <w:sz w:val="20"/>
          <w:szCs w:val="20"/>
        </w:rPr>
        <w:t xml:space="preserve">                                  </w:t>
      </w:r>
      <w:r w:rsidRPr="00B9410A">
        <w:rPr>
          <w:sz w:val="20"/>
          <w:szCs w:val="20"/>
        </w:rPr>
        <w:br/>
      </w:r>
      <w:r w:rsidRPr="00B9410A">
        <w:rPr>
          <w:sz w:val="20"/>
          <w:szCs w:val="20"/>
        </w:rPr>
        <w:br/>
        <w:t xml:space="preserve">                          </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sectPr w:rsidR="00B9410A" w:rsidRPr="00B9410A" w:rsidSect="00B9410A">
          <w:footerReference w:type="default" r:id="rId8"/>
          <w:pgSz w:w="11906" w:h="16838"/>
          <w:pgMar w:top="1276" w:right="991" w:bottom="720" w:left="720" w:header="708" w:footer="708" w:gutter="0"/>
          <w:cols w:num="2" w:space="709"/>
          <w:docGrid w:linePitch="360"/>
        </w:sectPr>
      </w:pPr>
    </w:p>
    <w:p w:rsidR="00B9410A" w:rsidRPr="00B9410A" w:rsidRDefault="00B9410A" w:rsidP="00B3334F">
      <w:pPr>
        <w:ind w:right="698"/>
        <w:rPr>
          <w:sz w:val="20"/>
          <w:szCs w:val="20"/>
        </w:rPr>
        <w:sectPr w:rsidR="00B9410A" w:rsidRPr="00B9410A" w:rsidSect="00416822">
          <w:type w:val="continuous"/>
          <w:pgSz w:w="11906" w:h="16838"/>
          <w:pgMar w:top="1276" w:right="991" w:bottom="720" w:left="720" w:header="708" w:footer="708" w:gutter="0"/>
          <w:cols w:num="2" w:space="11"/>
          <w:docGrid w:linePitch="360"/>
        </w:sectPr>
      </w:pPr>
    </w:p>
    <w:p w:rsidR="00F2443B" w:rsidRPr="00416822" w:rsidRDefault="00F2443B" w:rsidP="006C48FC">
      <w:pPr>
        <w:pStyle w:val="ListeParagraf"/>
        <w:numPr>
          <w:ilvl w:val="0"/>
          <w:numId w:val="28"/>
        </w:numPr>
        <w:tabs>
          <w:tab w:val="left" w:pos="4253"/>
        </w:tabs>
        <w:ind w:left="284" w:right="698"/>
        <w:rPr>
          <w:b/>
          <w:sz w:val="20"/>
          <w:szCs w:val="20"/>
        </w:rPr>
      </w:pPr>
      <w:r w:rsidRPr="00416822">
        <w:rPr>
          <w:b/>
          <w:sz w:val="20"/>
          <w:szCs w:val="20"/>
        </w:rPr>
        <w:lastRenderedPageBreak/>
        <w:t xml:space="preserve">İlkokul üçüncü sınıflarda okuyan </w:t>
      </w:r>
      <w:r w:rsidR="00547A89" w:rsidRPr="00416822">
        <w:rPr>
          <w:b/>
          <w:sz w:val="20"/>
          <w:szCs w:val="20"/>
        </w:rPr>
        <w:t xml:space="preserve">öğrencilerin Türkçe </w:t>
      </w:r>
      <w:r w:rsidR="00547A89">
        <w:rPr>
          <w:b/>
          <w:sz w:val="20"/>
          <w:szCs w:val="20"/>
        </w:rPr>
        <w:t>ve M</w:t>
      </w:r>
      <w:r>
        <w:rPr>
          <w:b/>
          <w:sz w:val="20"/>
          <w:szCs w:val="20"/>
        </w:rPr>
        <w:t>atematik</w:t>
      </w:r>
      <w:r w:rsidRPr="00416822">
        <w:rPr>
          <w:b/>
          <w:sz w:val="20"/>
          <w:szCs w:val="20"/>
        </w:rPr>
        <w:t xml:space="preserve"> derslerindeki temel düzeyde kazanım eksikliklerinin tamamlanmasına yönelik İlkokullarda Yetiştirme Programı (İYEP) uygulanmaktadır. Bu programın yoğun olarak uygulandığı bölgelerdeki öğrencilerin demografik özelliklerini belirlemek amacıyla yapılacak bir araştırma için uygun bir örnekleme yöntemi seçiniz ve bu örnekleme yöntemini nasıl gerçekleştireceğinizi açıklayınız.</w:t>
      </w:r>
    </w:p>
    <w:p w:rsidR="00B9410A" w:rsidRPr="00B9410A" w:rsidRDefault="00F2443B" w:rsidP="006C48FC">
      <w:pPr>
        <w:rPr>
          <w:sz w:val="20"/>
          <w:szCs w:val="20"/>
        </w:rPr>
      </w:pPr>
      <w:r>
        <w:rPr>
          <w:sz w:val="20"/>
          <w:szCs w:val="20"/>
        </w:rPr>
        <w:br/>
      </w:r>
      <w:r>
        <w:rPr>
          <w:sz w:val="20"/>
          <w:szCs w:val="20"/>
        </w:rPr>
        <w:br/>
      </w:r>
      <w:r>
        <w:rPr>
          <w:sz w:val="20"/>
          <w:szCs w:val="20"/>
        </w:rPr>
        <w:br/>
      </w:r>
      <w:r>
        <w:rPr>
          <w:sz w:val="20"/>
          <w:szCs w:val="20"/>
        </w:rPr>
        <w:br/>
      </w:r>
      <w:r>
        <w:rPr>
          <w:sz w:val="20"/>
          <w:szCs w:val="20"/>
        </w:rPr>
        <w:br/>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3334F" w:rsidRPr="00416822" w:rsidRDefault="00A6018D" w:rsidP="00B3334F">
      <w:pPr>
        <w:rPr>
          <w:b/>
          <w:sz w:val="20"/>
          <w:szCs w:val="20"/>
        </w:rPr>
      </w:pPr>
      <w:r>
        <w:rPr>
          <w:b/>
          <w:sz w:val="20"/>
          <w:szCs w:val="20"/>
        </w:rPr>
        <w:lastRenderedPageBreak/>
        <w:t xml:space="preserve">                                         </w:t>
      </w:r>
      <w:r w:rsidR="00B3334F" w:rsidRPr="00416822">
        <w:rPr>
          <w:b/>
          <w:sz w:val="20"/>
          <w:szCs w:val="20"/>
        </w:rPr>
        <w:t>Adı Soyadı:…………………………………</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Default="00B9410A" w:rsidP="006C48FC">
      <w:pPr>
        <w:rPr>
          <w:sz w:val="20"/>
          <w:szCs w:val="20"/>
        </w:rPr>
      </w:pPr>
    </w:p>
    <w:p w:rsidR="00B3334F" w:rsidRDefault="00B3334F" w:rsidP="006C48FC">
      <w:pPr>
        <w:rPr>
          <w:sz w:val="20"/>
          <w:szCs w:val="20"/>
        </w:rPr>
      </w:pPr>
    </w:p>
    <w:p w:rsidR="00B3334F" w:rsidRDefault="00B3334F" w:rsidP="006C48FC">
      <w:pPr>
        <w:rPr>
          <w:sz w:val="20"/>
          <w:szCs w:val="20"/>
        </w:rPr>
      </w:pPr>
    </w:p>
    <w:p w:rsidR="00B3334F" w:rsidRPr="00B9410A" w:rsidRDefault="00B3334F" w:rsidP="006C48FC">
      <w:pPr>
        <w:rPr>
          <w:sz w:val="20"/>
          <w:szCs w:val="20"/>
        </w:rPr>
      </w:pPr>
    </w:p>
    <w:p w:rsidR="006C48FC" w:rsidRDefault="00F2443B" w:rsidP="006C48FC">
      <w:pPr>
        <w:pStyle w:val="ListeParagraf"/>
        <w:numPr>
          <w:ilvl w:val="0"/>
          <w:numId w:val="28"/>
        </w:numPr>
        <w:rPr>
          <w:b/>
          <w:sz w:val="20"/>
          <w:szCs w:val="20"/>
        </w:rPr>
      </w:pPr>
      <w:r w:rsidRPr="00F2443B">
        <w:rPr>
          <w:b/>
          <w:sz w:val="20"/>
          <w:szCs w:val="20"/>
        </w:rPr>
        <w:lastRenderedPageBreak/>
        <w:t>Bakanlığımızın “Eğitimde Fırsat Adaleti Politikası” çerçevesinde oluşturulan EBA için yapılan çalışmalara yönelik Bakanlığın beş farklı biriminden örnekler veriniz.</w:t>
      </w:r>
      <w:r w:rsidR="006C48FC">
        <w:rPr>
          <w:b/>
          <w:sz w:val="20"/>
          <w:szCs w:val="20"/>
        </w:rPr>
        <w:br/>
      </w: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5824D3" w:rsidRPr="00416822" w:rsidRDefault="005824D3" w:rsidP="005824D3">
      <w:pPr>
        <w:rPr>
          <w:b/>
          <w:sz w:val="20"/>
          <w:szCs w:val="20"/>
        </w:rPr>
      </w:pPr>
    </w:p>
    <w:p w:rsidR="005824D3" w:rsidRPr="00416822" w:rsidRDefault="00A6018D" w:rsidP="005824D3">
      <w:pPr>
        <w:ind w:left="1276"/>
        <w:rPr>
          <w:b/>
          <w:sz w:val="20"/>
          <w:szCs w:val="20"/>
        </w:rPr>
      </w:pPr>
      <w:r>
        <w:rPr>
          <w:b/>
          <w:sz w:val="20"/>
          <w:szCs w:val="20"/>
        </w:rPr>
        <w:lastRenderedPageBreak/>
        <w:t xml:space="preserve">               </w:t>
      </w:r>
      <w:r w:rsidR="005824D3" w:rsidRPr="00416822">
        <w:rPr>
          <w:b/>
          <w:sz w:val="20"/>
          <w:szCs w:val="20"/>
        </w:rPr>
        <w:t>Adı Soyadı:…………………………………</w:t>
      </w:r>
    </w:p>
    <w:p w:rsidR="00B9410A" w:rsidRDefault="006C48FC" w:rsidP="006C48FC">
      <w:pPr>
        <w:rPr>
          <w:b/>
          <w:sz w:val="20"/>
          <w:szCs w:val="20"/>
        </w:rPr>
      </w:pPr>
      <w:r w:rsidRPr="006C48FC">
        <w:rPr>
          <w:b/>
          <w:sz w:val="20"/>
          <w:szCs w:val="20"/>
        </w:rPr>
        <w:br/>
      </w: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6C48FC" w:rsidRDefault="006C48FC" w:rsidP="006C48FC">
      <w:pPr>
        <w:rPr>
          <w:b/>
          <w:sz w:val="20"/>
          <w:szCs w:val="20"/>
        </w:rPr>
      </w:pPr>
    </w:p>
    <w:p w:rsidR="005824D3" w:rsidRDefault="005824D3" w:rsidP="006C48FC">
      <w:pPr>
        <w:rPr>
          <w:b/>
          <w:sz w:val="20"/>
          <w:szCs w:val="20"/>
        </w:rPr>
      </w:pPr>
    </w:p>
    <w:p w:rsidR="005824D3" w:rsidRDefault="005824D3" w:rsidP="006C48FC">
      <w:pPr>
        <w:rPr>
          <w:b/>
          <w:sz w:val="20"/>
          <w:szCs w:val="20"/>
        </w:rPr>
      </w:pPr>
    </w:p>
    <w:p w:rsidR="005824D3" w:rsidRDefault="005824D3" w:rsidP="006C48FC">
      <w:pPr>
        <w:rPr>
          <w:b/>
          <w:sz w:val="20"/>
          <w:szCs w:val="20"/>
        </w:rPr>
      </w:pPr>
    </w:p>
    <w:p w:rsidR="00B3334F" w:rsidRDefault="00B3334F" w:rsidP="006C48FC">
      <w:pPr>
        <w:rPr>
          <w:b/>
          <w:sz w:val="20"/>
          <w:szCs w:val="20"/>
        </w:rPr>
      </w:pPr>
    </w:p>
    <w:p w:rsidR="00B3334F" w:rsidRDefault="00B3334F" w:rsidP="006C48FC">
      <w:pPr>
        <w:rPr>
          <w:b/>
          <w:sz w:val="20"/>
          <w:szCs w:val="20"/>
        </w:rPr>
      </w:pPr>
    </w:p>
    <w:p w:rsidR="00B3334F" w:rsidRDefault="00B3334F" w:rsidP="006C48FC">
      <w:pPr>
        <w:rPr>
          <w:b/>
          <w:sz w:val="20"/>
          <w:szCs w:val="20"/>
        </w:rPr>
      </w:pPr>
    </w:p>
    <w:p w:rsidR="00B3334F" w:rsidRDefault="00B3334F" w:rsidP="006C48FC">
      <w:pPr>
        <w:rPr>
          <w:b/>
          <w:sz w:val="20"/>
          <w:szCs w:val="20"/>
        </w:rPr>
      </w:pPr>
    </w:p>
    <w:p w:rsidR="00B3334F" w:rsidRDefault="00B3334F" w:rsidP="006C48FC">
      <w:pPr>
        <w:rPr>
          <w:b/>
          <w:sz w:val="20"/>
          <w:szCs w:val="20"/>
        </w:rPr>
      </w:pPr>
    </w:p>
    <w:p w:rsidR="00B3334F" w:rsidRDefault="00B3334F" w:rsidP="006C48FC">
      <w:pPr>
        <w:rPr>
          <w:b/>
          <w:sz w:val="20"/>
          <w:szCs w:val="20"/>
        </w:rPr>
      </w:pPr>
    </w:p>
    <w:p w:rsidR="005824D3" w:rsidRPr="006C48FC" w:rsidRDefault="005824D3" w:rsidP="006C48FC">
      <w:pPr>
        <w:rPr>
          <w:b/>
          <w:sz w:val="20"/>
          <w:szCs w:val="20"/>
        </w:rPr>
      </w:pPr>
    </w:p>
    <w:p w:rsidR="006C48FC" w:rsidRPr="00A6018D" w:rsidRDefault="006C48FC" w:rsidP="006C48FC">
      <w:pPr>
        <w:pStyle w:val="ListeParagraf"/>
        <w:numPr>
          <w:ilvl w:val="0"/>
          <w:numId w:val="28"/>
        </w:numPr>
        <w:rPr>
          <w:b/>
        </w:rPr>
      </w:pPr>
      <w:r w:rsidRPr="00A6018D">
        <w:rPr>
          <w:b/>
        </w:rPr>
        <w:lastRenderedPageBreak/>
        <w:t xml:space="preserve">MEB 2023 Vizyon Belgesine göre Tasarım </w:t>
      </w:r>
      <w:r w:rsidR="00FA0FFB" w:rsidRPr="00A6018D">
        <w:rPr>
          <w:b/>
        </w:rPr>
        <w:t>ve Beceri</w:t>
      </w:r>
      <w:r w:rsidRPr="00A6018D">
        <w:rPr>
          <w:b/>
        </w:rPr>
        <w:t xml:space="preserve"> </w:t>
      </w:r>
      <w:r w:rsidRPr="00A6018D">
        <w:rPr>
          <w:b/>
          <w:sz w:val="20"/>
          <w:szCs w:val="20"/>
        </w:rPr>
        <w:t xml:space="preserve">Atölyelerinin kurulmasının </w:t>
      </w:r>
      <w:r w:rsidR="00FA0FFB" w:rsidRPr="00A6018D">
        <w:rPr>
          <w:b/>
          <w:sz w:val="20"/>
          <w:szCs w:val="20"/>
        </w:rPr>
        <w:t xml:space="preserve">temel </w:t>
      </w:r>
      <w:r w:rsidR="001F533D" w:rsidRPr="00A6018D">
        <w:rPr>
          <w:b/>
          <w:sz w:val="20"/>
          <w:szCs w:val="20"/>
        </w:rPr>
        <w:t xml:space="preserve">amaçlarını </w:t>
      </w:r>
      <w:r w:rsidR="001F533D" w:rsidRPr="00A6018D">
        <w:rPr>
          <w:b/>
        </w:rPr>
        <w:t>gerçekleştirmek</w:t>
      </w:r>
      <w:r w:rsidR="00315FFA" w:rsidRPr="00A6018D">
        <w:rPr>
          <w:b/>
        </w:rPr>
        <w:t xml:space="preserve"> için size göre yapılması gerekenleri yazınız.</w:t>
      </w:r>
      <w:r w:rsidRPr="00A6018D">
        <w:rPr>
          <w:b/>
        </w:rPr>
        <w:t xml:space="preserve">                      </w:t>
      </w:r>
      <w:r w:rsidRPr="00A6018D">
        <w:rPr>
          <w:b/>
        </w:rPr>
        <w:tab/>
      </w:r>
      <w:r w:rsidRPr="00A6018D">
        <w:rPr>
          <w:b/>
        </w:rPr>
        <w:tab/>
      </w:r>
      <w:r w:rsidRPr="00A6018D">
        <w:rPr>
          <w:b/>
        </w:rPr>
        <w:tab/>
      </w:r>
      <w:r w:rsidRPr="00A6018D">
        <w:rPr>
          <w:b/>
        </w:rPr>
        <w:tab/>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6C48FC" w:rsidRPr="00416822" w:rsidRDefault="00A6018D" w:rsidP="006C48FC">
      <w:pPr>
        <w:ind w:left="568" w:firstLine="708"/>
        <w:rPr>
          <w:b/>
          <w:sz w:val="20"/>
          <w:szCs w:val="20"/>
        </w:rPr>
      </w:pPr>
      <w:r>
        <w:rPr>
          <w:b/>
          <w:sz w:val="20"/>
          <w:szCs w:val="20"/>
        </w:rPr>
        <w:lastRenderedPageBreak/>
        <w:t xml:space="preserve">               </w:t>
      </w:r>
      <w:bookmarkStart w:id="0" w:name="_GoBack"/>
      <w:bookmarkEnd w:id="0"/>
      <w:r w:rsidR="006C48FC" w:rsidRPr="00416822">
        <w:rPr>
          <w:b/>
          <w:sz w:val="20"/>
          <w:szCs w:val="20"/>
        </w:rPr>
        <w:t>Adı Soyadı:…………………………………</w:t>
      </w: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B9410A" w:rsidRPr="00B9410A" w:rsidRDefault="00B9410A" w:rsidP="006C48FC">
      <w:pPr>
        <w:rPr>
          <w:sz w:val="20"/>
          <w:szCs w:val="20"/>
        </w:rPr>
      </w:pPr>
    </w:p>
    <w:p w:rsidR="006C48FC" w:rsidRDefault="006C48FC" w:rsidP="006C48FC">
      <w:pPr>
        <w:pStyle w:val="ListeParagraf"/>
        <w:numPr>
          <w:ilvl w:val="0"/>
          <w:numId w:val="28"/>
        </w:numPr>
        <w:rPr>
          <w:b/>
        </w:rPr>
        <w:sectPr w:rsidR="006C48FC" w:rsidSect="00B9410A">
          <w:type w:val="continuous"/>
          <w:pgSz w:w="11906" w:h="16838"/>
          <w:pgMar w:top="1276" w:right="991" w:bottom="720" w:left="720" w:header="708" w:footer="708" w:gutter="0"/>
          <w:cols w:num="2" w:space="709"/>
          <w:docGrid w:linePitch="360"/>
        </w:sectPr>
      </w:pPr>
    </w:p>
    <w:p w:rsidR="006C48FC" w:rsidRDefault="006C48FC" w:rsidP="006C48FC">
      <w:pPr>
        <w:sectPr w:rsidR="006C48FC" w:rsidSect="006C48FC">
          <w:type w:val="continuous"/>
          <w:pgSz w:w="11906" w:h="16838"/>
          <w:pgMar w:top="1276" w:right="991" w:bottom="720" w:left="720" w:header="708" w:footer="708" w:gutter="0"/>
          <w:cols w:space="709"/>
          <w:docGrid w:linePitch="360"/>
        </w:sectPr>
      </w:pPr>
    </w:p>
    <w:p w:rsidR="006C48FC" w:rsidRPr="006C48FC" w:rsidRDefault="006C48FC" w:rsidP="006C48FC"/>
    <w:sectPr w:rsidR="006C48FC" w:rsidRPr="006C48FC" w:rsidSect="00B9410A">
      <w:type w:val="continuous"/>
      <w:pgSz w:w="11906" w:h="16838"/>
      <w:pgMar w:top="1276" w:right="991" w:bottom="720" w:left="720"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B6" w:rsidRDefault="007711B6" w:rsidP="005824D3">
      <w:pPr>
        <w:spacing w:after="0" w:line="240" w:lineRule="auto"/>
      </w:pPr>
      <w:r>
        <w:separator/>
      </w:r>
    </w:p>
  </w:endnote>
  <w:endnote w:type="continuationSeparator" w:id="0">
    <w:p w:rsidR="007711B6" w:rsidRDefault="007711B6" w:rsidP="00582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D3" w:rsidRDefault="005824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B6" w:rsidRDefault="007711B6" w:rsidP="005824D3">
      <w:pPr>
        <w:spacing w:after="0" w:line="240" w:lineRule="auto"/>
      </w:pPr>
      <w:r>
        <w:separator/>
      </w:r>
    </w:p>
  </w:footnote>
  <w:footnote w:type="continuationSeparator" w:id="0">
    <w:p w:rsidR="007711B6" w:rsidRDefault="007711B6" w:rsidP="00582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161"/>
    <w:multiLevelType w:val="hybridMultilevel"/>
    <w:tmpl w:val="EC8423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A12EB8"/>
    <w:multiLevelType w:val="hybridMultilevel"/>
    <w:tmpl w:val="0AC6997A"/>
    <w:lvl w:ilvl="0" w:tplc="3A16D484">
      <w:start w:val="9"/>
      <w:numFmt w:val="decimal"/>
      <w:lvlText w:val="%1"/>
      <w:lvlJc w:val="left"/>
      <w:pPr>
        <w:ind w:left="766" w:hanging="360"/>
      </w:pPr>
      <w:rPr>
        <w:rFonts w:hint="default"/>
      </w:r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abstractNum w:abstractNumId="2">
    <w:nsid w:val="0AC56C2F"/>
    <w:multiLevelType w:val="hybridMultilevel"/>
    <w:tmpl w:val="0BBC8C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5B40B6"/>
    <w:multiLevelType w:val="hybridMultilevel"/>
    <w:tmpl w:val="A6A48696"/>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4006D9"/>
    <w:multiLevelType w:val="hybridMultilevel"/>
    <w:tmpl w:val="AC1639AE"/>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597911"/>
    <w:multiLevelType w:val="hybridMultilevel"/>
    <w:tmpl w:val="CA4C60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251FE3"/>
    <w:multiLevelType w:val="hybridMultilevel"/>
    <w:tmpl w:val="E6FE4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722DE3"/>
    <w:multiLevelType w:val="hybridMultilevel"/>
    <w:tmpl w:val="F5A0B8BC"/>
    <w:lvl w:ilvl="0" w:tplc="4FC6CDAC">
      <w:start w:val="5"/>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C911F14"/>
    <w:multiLevelType w:val="hybridMultilevel"/>
    <w:tmpl w:val="A0E045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80DD7"/>
    <w:multiLevelType w:val="hybridMultilevel"/>
    <w:tmpl w:val="3CAACC00"/>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38C5F6D"/>
    <w:multiLevelType w:val="hybridMultilevel"/>
    <w:tmpl w:val="61C069FA"/>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614332"/>
    <w:multiLevelType w:val="hybridMultilevel"/>
    <w:tmpl w:val="53D6C4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EF080C"/>
    <w:multiLevelType w:val="hybridMultilevel"/>
    <w:tmpl w:val="C8589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DE4660"/>
    <w:multiLevelType w:val="hybridMultilevel"/>
    <w:tmpl w:val="08C02ABE"/>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5F79E0"/>
    <w:multiLevelType w:val="hybridMultilevel"/>
    <w:tmpl w:val="8F366D7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nsid w:val="2CEC0497"/>
    <w:multiLevelType w:val="hybridMultilevel"/>
    <w:tmpl w:val="A3D225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5437CD"/>
    <w:multiLevelType w:val="hybridMultilevel"/>
    <w:tmpl w:val="FBBCE8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B9513C2"/>
    <w:multiLevelType w:val="hybridMultilevel"/>
    <w:tmpl w:val="67FA73A4"/>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2E5208"/>
    <w:multiLevelType w:val="hybridMultilevel"/>
    <w:tmpl w:val="7DEA0CF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nsid w:val="47166572"/>
    <w:multiLevelType w:val="hybridMultilevel"/>
    <w:tmpl w:val="82268652"/>
    <w:lvl w:ilvl="0" w:tplc="041F000F">
      <w:start w:val="1"/>
      <w:numFmt w:val="decimal"/>
      <w:lvlText w:val="%1."/>
      <w:lvlJc w:val="left"/>
      <w:pPr>
        <w:ind w:left="7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AF75DF"/>
    <w:multiLevelType w:val="hybridMultilevel"/>
    <w:tmpl w:val="76D2FC6E"/>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3860AA"/>
    <w:multiLevelType w:val="hybridMultilevel"/>
    <w:tmpl w:val="541E93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21582D"/>
    <w:multiLevelType w:val="hybridMultilevel"/>
    <w:tmpl w:val="EF3C7E68"/>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3F418D"/>
    <w:multiLevelType w:val="hybridMultilevel"/>
    <w:tmpl w:val="1FEE67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DE056CA"/>
    <w:multiLevelType w:val="hybridMultilevel"/>
    <w:tmpl w:val="726C12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8EB0611"/>
    <w:multiLevelType w:val="hybridMultilevel"/>
    <w:tmpl w:val="C3E26D1A"/>
    <w:lvl w:ilvl="0" w:tplc="3A16D484">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7F5764"/>
    <w:multiLevelType w:val="hybridMultilevel"/>
    <w:tmpl w:val="95FC885A"/>
    <w:lvl w:ilvl="0" w:tplc="650CEE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5257A2C"/>
    <w:multiLevelType w:val="hybridMultilevel"/>
    <w:tmpl w:val="6538B110"/>
    <w:lvl w:ilvl="0" w:tplc="3A16D484">
      <w:start w:val="9"/>
      <w:numFmt w:val="decimal"/>
      <w:lvlText w:val="%1"/>
      <w:lvlJc w:val="left"/>
      <w:pPr>
        <w:ind w:left="766" w:hanging="360"/>
      </w:pPr>
      <w:rPr>
        <w:rFonts w:hint="default"/>
      </w:r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abstractNum w:abstractNumId="28">
    <w:nsid w:val="707B7AED"/>
    <w:multiLevelType w:val="hybridMultilevel"/>
    <w:tmpl w:val="662C0B48"/>
    <w:lvl w:ilvl="0" w:tplc="8A708DB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D44CA2"/>
    <w:multiLevelType w:val="hybridMultilevel"/>
    <w:tmpl w:val="726C136A"/>
    <w:lvl w:ilvl="0" w:tplc="041F000F">
      <w:start w:val="1"/>
      <w:numFmt w:val="decimal"/>
      <w:lvlText w:val="%1."/>
      <w:lvlJc w:val="left"/>
      <w:pPr>
        <w:ind w:left="766" w:hanging="360"/>
      </w:pPr>
    </w:lvl>
    <w:lvl w:ilvl="1" w:tplc="041F0019" w:tentative="1">
      <w:start w:val="1"/>
      <w:numFmt w:val="lowerLetter"/>
      <w:lvlText w:val="%2."/>
      <w:lvlJc w:val="left"/>
      <w:pPr>
        <w:ind w:left="1486" w:hanging="360"/>
      </w:pPr>
    </w:lvl>
    <w:lvl w:ilvl="2" w:tplc="041F001B" w:tentative="1">
      <w:start w:val="1"/>
      <w:numFmt w:val="lowerRoman"/>
      <w:lvlText w:val="%3."/>
      <w:lvlJc w:val="right"/>
      <w:pPr>
        <w:ind w:left="2206" w:hanging="180"/>
      </w:pPr>
    </w:lvl>
    <w:lvl w:ilvl="3" w:tplc="041F000F" w:tentative="1">
      <w:start w:val="1"/>
      <w:numFmt w:val="decimal"/>
      <w:lvlText w:val="%4."/>
      <w:lvlJc w:val="left"/>
      <w:pPr>
        <w:ind w:left="2926" w:hanging="360"/>
      </w:pPr>
    </w:lvl>
    <w:lvl w:ilvl="4" w:tplc="041F0019" w:tentative="1">
      <w:start w:val="1"/>
      <w:numFmt w:val="lowerLetter"/>
      <w:lvlText w:val="%5."/>
      <w:lvlJc w:val="left"/>
      <w:pPr>
        <w:ind w:left="3646" w:hanging="360"/>
      </w:pPr>
    </w:lvl>
    <w:lvl w:ilvl="5" w:tplc="041F001B" w:tentative="1">
      <w:start w:val="1"/>
      <w:numFmt w:val="lowerRoman"/>
      <w:lvlText w:val="%6."/>
      <w:lvlJc w:val="right"/>
      <w:pPr>
        <w:ind w:left="4366" w:hanging="180"/>
      </w:pPr>
    </w:lvl>
    <w:lvl w:ilvl="6" w:tplc="041F000F" w:tentative="1">
      <w:start w:val="1"/>
      <w:numFmt w:val="decimal"/>
      <w:lvlText w:val="%7."/>
      <w:lvlJc w:val="left"/>
      <w:pPr>
        <w:ind w:left="5086" w:hanging="360"/>
      </w:pPr>
    </w:lvl>
    <w:lvl w:ilvl="7" w:tplc="041F0019" w:tentative="1">
      <w:start w:val="1"/>
      <w:numFmt w:val="lowerLetter"/>
      <w:lvlText w:val="%8."/>
      <w:lvlJc w:val="left"/>
      <w:pPr>
        <w:ind w:left="5806" w:hanging="360"/>
      </w:pPr>
    </w:lvl>
    <w:lvl w:ilvl="8" w:tplc="041F001B" w:tentative="1">
      <w:start w:val="1"/>
      <w:numFmt w:val="lowerRoman"/>
      <w:lvlText w:val="%9."/>
      <w:lvlJc w:val="right"/>
      <w:pPr>
        <w:ind w:left="6526" w:hanging="180"/>
      </w:pPr>
    </w:lvl>
  </w:abstractNum>
  <w:num w:numId="1">
    <w:abstractNumId w:val="0"/>
  </w:num>
  <w:num w:numId="2">
    <w:abstractNumId w:val="26"/>
  </w:num>
  <w:num w:numId="3">
    <w:abstractNumId w:val="8"/>
  </w:num>
  <w:num w:numId="4">
    <w:abstractNumId w:val="18"/>
  </w:num>
  <w:num w:numId="5">
    <w:abstractNumId w:val="7"/>
  </w:num>
  <w:num w:numId="6">
    <w:abstractNumId w:val="14"/>
  </w:num>
  <w:num w:numId="7">
    <w:abstractNumId w:val="11"/>
  </w:num>
  <w:num w:numId="8">
    <w:abstractNumId w:val="21"/>
  </w:num>
  <w:num w:numId="9">
    <w:abstractNumId w:val="29"/>
  </w:num>
  <w:num w:numId="10">
    <w:abstractNumId w:val="27"/>
  </w:num>
  <w:num w:numId="11">
    <w:abstractNumId w:val="19"/>
  </w:num>
  <w:num w:numId="12">
    <w:abstractNumId w:val="20"/>
  </w:num>
  <w:num w:numId="13">
    <w:abstractNumId w:val="5"/>
  </w:num>
  <w:num w:numId="14">
    <w:abstractNumId w:val="25"/>
  </w:num>
  <w:num w:numId="15">
    <w:abstractNumId w:val="23"/>
  </w:num>
  <w:num w:numId="16">
    <w:abstractNumId w:val="10"/>
  </w:num>
  <w:num w:numId="17">
    <w:abstractNumId w:val="24"/>
  </w:num>
  <w:num w:numId="18">
    <w:abstractNumId w:val="1"/>
  </w:num>
  <w:num w:numId="19">
    <w:abstractNumId w:val="6"/>
  </w:num>
  <w:num w:numId="20">
    <w:abstractNumId w:val="13"/>
  </w:num>
  <w:num w:numId="21">
    <w:abstractNumId w:val="12"/>
  </w:num>
  <w:num w:numId="22">
    <w:abstractNumId w:val="3"/>
  </w:num>
  <w:num w:numId="23">
    <w:abstractNumId w:val="2"/>
  </w:num>
  <w:num w:numId="24">
    <w:abstractNumId w:val="22"/>
  </w:num>
  <w:num w:numId="25">
    <w:abstractNumId w:val="16"/>
  </w:num>
  <w:num w:numId="26">
    <w:abstractNumId w:val="17"/>
  </w:num>
  <w:num w:numId="27">
    <w:abstractNumId w:val="15"/>
  </w:num>
  <w:num w:numId="28">
    <w:abstractNumId w:val="28"/>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0A"/>
    <w:rsid w:val="00000A9F"/>
    <w:rsid w:val="00001205"/>
    <w:rsid w:val="00002FF9"/>
    <w:rsid w:val="0000575F"/>
    <w:rsid w:val="00007076"/>
    <w:rsid w:val="00007E2B"/>
    <w:rsid w:val="000119B0"/>
    <w:rsid w:val="0001217F"/>
    <w:rsid w:val="00012372"/>
    <w:rsid w:val="00012468"/>
    <w:rsid w:val="0001315E"/>
    <w:rsid w:val="00014444"/>
    <w:rsid w:val="00014606"/>
    <w:rsid w:val="000159BE"/>
    <w:rsid w:val="00015A92"/>
    <w:rsid w:val="00015C81"/>
    <w:rsid w:val="00015F26"/>
    <w:rsid w:val="00016ED2"/>
    <w:rsid w:val="000179C7"/>
    <w:rsid w:val="000209C5"/>
    <w:rsid w:val="00021610"/>
    <w:rsid w:val="000228A0"/>
    <w:rsid w:val="000234AD"/>
    <w:rsid w:val="00023EE5"/>
    <w:rsid w:val="00024A4F"/>
    <w:rsid w:val="000253C6"/>
    <w:rsid w:val="00025446"/>
    <w:rsid w:val="00026925"/>
    <w:rsid w:val="00026D6F"/>
    <w:rsid w:val="00027DBA"/>
    <w:rsid w:val="0003086C"/>
    <w:rsid w:val="00030B23"/>
    <w:rsid w:val="00030DC3"/>
    <w:rsid w:val="00031675"/>
    <w:rsid w:val="00031F00"/>
    <w:rsid w:val="00032041"/>
    <w:rsid w:val="0003229B"/>
    <w:rsid w:val="000327B9"/>
    <w:rsid w:val="00033476"/>
    <w:rsid w:val="000342D0"/>
    <w:rsid w:val="000354A9"/>
    <w:rsid w:val="000362FD"/>
    <w:rsid w:val="00036614"/>
    <w:rsid w:val="0003706F"/>
    <w:rsid w:val="00037B05"/>
    <w:rsid w:val="00040BCF"/>
    <w:rsid w:val="000458E7"/>
    <w:rsid w:val="00046C46"/>
    <w:rsid w:val="00047DFA"/>
    <w:rsid w:val="00050C38"/>
    <w:rsid w:val="000512E6"/>
    <w:rsid w:val="000530FD"/>
    <w:rsid w:val="00053AE1"/>
    <w:rsid w:val="00054027"/>
    <w:rsid w:val="00055F59"/>
    <w:rsid w:val="000579A2"/>
    <w:rsid w:val="00057E69"/>
    <w:rsid w:val="00057FA4"/>
    <w:rsid w:val="000607B4"/>
    <w:rsid w:val="00060826"/>
    <w:rsid w:val="00060DBD"/>
    <w:rsid w:val="000618DF"/>
    <w:rsid w:val="00063BED"/>
    <w:rsid w:val="00065F39"/>
    <w:rsid w:val="0006700A"/>
    <w:rsid w:val="00070342"/>
    <w:rsid w:val="000708D4"/>
    <w:rsid w:val="00071018"/>
    <w:rsid w:val="00072B41"/>
    <w:rsid w:val="00072B49"/>
    <w:rsid w:val="00072E1C"/>
    <w:rsid w:val="000730F4"/>
    <w:rsid w:val="0007412B"/>
    <w:rsid w:val="0007508C"/>
    <w:rsid w:val="00075AE7"/>
    <w:rsid w:val="000779FD"/>
    <w:rsid w:val="00077AEC"/>
    <w:rsid w:val="00081304"/>
    <w:rsid w:val="0008357A"/>
    <w:rsid w:val="00083DB0"/>
    <w:rsid w:val="00085DC2"/>
    <w:rsid w:val="00090333"/>
    <w:rsid w:val="00090681"/>
    <w:rsid w:val="00091C5F"/>
    <w:rsid w:val="000949DD"/>
    <w:rsid w:val="00094D26"/>
    <w:rsid w:val="00096DF1"/>
    <w:rsid w:val="00096ECA"/>
    <w:rsid w:val="00097110"/>
    <w:rsid w:val="000A2903"/>
    <w:rsid w:val="000A2E01"/>
    <w:rsid w:val="000A2E1B"/>
    <w:rsid w:val="000A3013"/>
    <w:rsid w:val="000A34BD"/>
    <w:rsid w:val="000A3653"/>
    <w:rsid w:val="000A3700"/>
    <w:rsid w:val="000A44DC"/>
    <w:rsid w:val="000A44DF"/>
    <w:rsid w:val="000A5C4D"/>
    <w:rsid w:val="000A682E"/>
    <w:rsid w:val="000A7395"/>
    <w:rsid w:val="000A76C1"/>
    <w:rsid w:val="000B17D7"/>
    <w:rsid w:val="000B1FD6"/>
    <w:rsid w:val="000B337E"/>
    <w:rsid w:val="000B44B0"/>
    <w:rsid w:val="000B4E0C"/>
    <w:rsid w:val="000B56FD"/>
    <w:rsid w:val="000B5FE1"/>
    <w:rsid w:val="000C00D6"/>
    <w:rsid w:val="000C4064"/>
    <w:rsid w:val="000C47D1"/>
    <w:rsid w:val="000C582B"/>
    <w:rsid w:val="000C63B8"/>
    <w:rsid w:val="000C6E62"/>
    <w:rsid w:val="000D05BA"/>
    <w:rsid w:val="000D1F78"/>
    <w:rsid w:val="000D2637"/>
    <w:rsid w:val="000D2789"/>
    <w:rsid w:val="000D3639"/>
    <w:rsid w:val="000D4AE0"/>
    <w:rsid w:val="000D6344"/>
    <w:rsid w:val="000D6F3C"/>
    <w:rsid w:val="000D74C5"/>
    <w:rsid w:val="000E4AEE"/>
    <w:rsid w:val="000E60FA"/>
    <w:rsid w:val="000E6CD2"/>
    <w:rsid w:val="000F180F"/>
    <w:rsid w:val="000F1F36"/>
    <w:rsid w:val="000F24FE"/>
    <w:rsid w:val="000F250A"/>
    <w:rsid w:val="000F3667"/>
    <w:rsid w:val="000F3C17"/>
    <w:rsid w:val="000F3F0F"/>
    <w:rsid w:val="000F4073"/>
    <w:rsid w:val="000F469D"/>
    <w:rsid w:val="000F4811"/>
    <w:rsid w:val="000F50C2"/>
    <w:rsid w:val="000F7409"/>
    <w:rsid w:val="000F7611"/>
    <w:rsid w:val="001001E0"/>
    <w:rsid w:val="00100FE7"/>
    <w:rsid w:val="00103252"/>
    <w:rsid w:val="00103E94"/>
    <w:rsid w:val="0010406D"/>
    <w:rsid w:val="00106B40"/>
    <w:rsid w:val="00107DE9"/>
    <w:rsid w:val="00110ED6"/>
    <w:rsid w:val="00111484"/>
    <w:rsid w:val="00112B61"/>
    <w:rsid w:val="00113446"/>
    <w:rsid w:val="001136DA"/>
    <w:rsid w:val="001140FD"/>
    <w:rsid w:val="00114241"/>
    <w:rsid w:val="00115A41"/>
    <w:rsid w:val="00115C07"/>
    <w:rsid w:val="00115FD1"/>
    <w:rsid w:val="00116477"/>
    <w:rsid w:val="001167C2"/>
    <w:rsid w:val="00116E72"/>
    <w:rsid w:val="00117BE7"/>
    <w:rsid w:val="00120FD2"/>
    <w:rsid w:val="0012149B"/>
    <w:rsid w:val="001219D0"/>
    <w:rsid w:val="00125272"/>
    <w:rsid w:val="001255B6"/>
    <w:rsid w:val="00126B2F"/>
    <w:rsid w:val="001270CE"/>
    <w:rsid w:val="00127606"/>
    <w:rsid w:val="00127D1D"/>
    <w:rsid w:val="00127FD3"/>
    <w:rsid w:val="00130A9D"/>
    <w:rsid w:val="00131FBC"/>
    <w:rsid w:val="001324FC"/>
    <w:rsid w:val="00132568"/>
    <w:rsid w:val="001334D1"/>
    <w:rsid w:val="00135754"/>
    <w:rsid w:val="001367BE"/>
    <w:rsid w:val="00137962"/>
    <w:rsid w:val="00137A37"/>
    <w:rsid w:val="00137D3F"/>
    <w:rsid w:val="00137D56"/>
    <w:rsid w:val="00137E75"/>
    <w:rsid w:val="001400A0"/>
    <w:rsid w:val="001400F4"/>
    <w:rsid w:val="00140E89"/>
    <w:rsid w:val="001415C8"/>
    <w:rsid w:val="00141C9F"/>
    <w:rsid w:val="00141EB2"/>
    <w:rsid w:val="00141EB8"/>
    <w:rsid w:val="00142E5E"/>
    <w:rsid w:val="001433C8"/>
    <w:rsid w:val="0014346D"/>
    <w:rsid w:val="0014385B"/>
    <w:rsid w:val="00143B4C"/>
    <w:rsid w:val="001441F1"/>
    <w:rsid w:val="00144A0F"/>
    <w:rsid w:val="00145A13"/>
    <w:rsid w:val="001464AA"/>
    <w:rsid w:val="00146750"/>
    <w:rsid w:val="00146917"/>
    <w:rsid w:val="0015166B"/>
    <w:rsid w:val="00151918"/>
    <w:rsid w:val="00152499"/>
    <w:rsid w:val="00153ABC"/>
    <w:rsid w:val="00155535"/>
    <w:rsid w:val="00155F40"/>
    <w:rsid w:val="001564A5"/>
    <w:rsid w:val="001566E0"/>
    <w:rsid w:val="001568F2"/>
    <w:rsid w:val="00156E66"/>
    <w:rsid w:val="00160584"/>
    <w:rsid w:val="0016103F"/>
    <w:rsid w:val="00161701"/>
    <w:rsid w:val="00161CA8"/>
    <w:rsid w:val="00161F73"/>
    <w:rsid w:val="001627C0"/>
    <w:rsid w:val="001644DB"/>
    <w:rsid w:val="00164B65"/>
    <w:rsid w:val="001671BB"/>
    <w:rsid w:val="001674F6"/>
    <w:rsid w:val="00172187"/>
    <w:rsid w:val="00172875"/>
    <w:rsid w:val="00173C99"/>
    <w:rsid w:val="001776A4"/>
    <w:rsid w:val="001821C8"/>
    <w:rsid w:val="00182900"/>
    <w:rsid w:val="00183023"/>
    <w:rsid w:val="00183EAB"/>
    <w:rsid w:val="00183EAC"/>
    <w:rsid w:val="00184911"/>
    <w:rsid w:val="00185E30"/>
    <w:rsid w:val="00186032"/>
    <w:rsid w:val="001866EB"/>
    <w:rsid w:val="00187156"/>
    <w:rsid w:val="00187387"/>
    <w:rsid w:val="00191AA8"/>
    <w:rsid w:val="00192EDE"/>
    <w:rsid w:val="00193A21"/>
    <w:rsid w:val="00193B4B"/>
    <w:rsid w:val="00194EDC"/>
    <w:rsid w:val="00194F5D"/>
    <w:rsid w:val="001950A9"/>
    <w:rsid w:val="0019569D"/>
    <w:rsid w:val="00195CEF"/>
    <w:rsid w:val="00196477"/>
    <w:rsid w:val="00196595"/>
    <w:rsid w:val="00197E86"/>
    <w:rsid w:val="001A0720"/>
    <w:rsid w:val="001A1D01"/>
    <w:rsid w:val="001A22B4"/>
    <w:rsid w:val="001A3ABE"/>
    <w:rsid w:val="001A3C83"/>
    <w:rsid w:val="001A4664"/>
    <w:rsid w:val="001A5A48"/>
    <w:rsid w:val="001B00A3"/>
    <w:rsid w:val="001B1B4F"/>
    <w:rsid w:val="001B1CAB"/>
    <w:rsid w:val="001B25DC"/>
    <w:rsid w:val="001B31FC"/>
    <w:rsid w:val="001B3C2F"/>
    <w:rsid w:val="001B4DDC"/>
    <w:rsid w:val="001B53EF"/>
    <w:rsid w:val="001B7CD5"/>
    <w:rsid w:val="001C088B"/>
    <w:rsid w:val="001C2A50"/>
    <w:rsid w:val="001C2A80"/>
    <w:rsid w:val="001C3236"/>
    <w:rsid w:val="001C518C"/>
    <w:rsid w:val="001C66F5"/>
    <w:rsid w:val="001C73D1"/>
    <w:rsid w:val="001C7B91"/>
    <w:rsid w:val="001C7EF0"/>
    <w:rsid w:val="001D03EB"/>
    <w:rsid w:val="001D069A"/>
    <w:rsid w:val="001D0B19"/>
    <w:rsid w:val="001D0FD5"/>
    <w:rsid w:val="001D110D"/>
    <w:rsid w:val="001D222D"/>
    <w:rsid w:val="001D36B6"/>
    <w:rsid w:val="001D52B7"/>
    <w:rsid w:val="001D5378"/>
    <w:rsid w:val="001D685A"/>
    <w:rsid w:val="001E4484"/>
    <w:rsid w:val="001E4B1D"/>
    <w:rsid w:val="001E4B44"/>
    <w:rsid w:val="001E6191"/>
    <w:rsid w:val="001E7BE5"/>
    <w:rsid w:val="001F07B7"/>
    <w:rsid w:val="001F1166"/>
    <w:rsid w:val="001F13E5"/>
    <w:rsid w:val="001F22DF"/>
    <w:rsid w:val="001F26BB"/>
    <w:rsid w:val="001F3E71"/>
    <w:rsid w:val="001F3EC2"/>
    <w:rsid w:val="001F533D"/>
    <w:rsid w:val="001F589A"/>
    <w:rsid w:val="001F7665"/>
    <w:rsid w:val="001F7C90"/>
    <w:rsid w:val="001F7C9D"/>
    <w:rsid w:val="00200438"/>
    <w:rsid w:val="00201962"/>
    <w:rsid w:val="00202052"/>
    <w:rsid w:val="002020AE"/>
    <w:rsid w:val="00204F2B"/>
    <w:rsid w:val="00204FBD"/>
    <w:rsid w:val="002050EF"/>
    <w:rsid w:val="00206796"/>
    <w:rsid w:val="00206FE9"/>
    <w:rsid w:val="00207743"/>
    <w:rsid w:val="00207CC2"/>
    <w:rsid w:val="00207E03"/>
    <w:rsid w:val="00210974"/>
    <w:rsid w:val="00211141"/>
    <w:rsid w:val="002155B1"/>
    <w:rsid w:val="0021751B"/>
    <w:rsid w:val="00217D01"/>
    <w:rsid w:val="002201B3"/>
    <w:rsid w:val="00220457"/>
    <w:rsid w:val="00220A6C"/>
    <w:rsid w:val="00220BC3"/>
    <w:rsid w:val="00222117"/>
    <w:rsid w:val="00224BA1"/>
    <w:rsid w:val="00224D51"/>
    <w:rsid w:val="00230483"/>
    <w:rsid w:val="00230899"/>
    <w:rsid w:val="00230C08"/>
    <w:rsid w:val="00230F88"/>
    <w:rsid w:val="00231389"/>
    <w:rsid w:val="002318A2"/>
    <w:rsid w:val="002319F5"/>
    <w:rsid w:val="00232C75"/>
    <w:rsid w:val="00233DE0"/>
    <w:rsid w:val="00234A16"/>
    <w:rsid w:val="00235C86"/>
    <w:rsid w:val="0023691B"/>
    <w:rsid w:val="002400C2"/>
    <w:rsid w:val="0024326F"/>
    <w:rsid w:val="0024369C"/>
    <w:rsid w:val="00243844"/>
    <w:rsid w:val="00245200"/>
    <w:rsid w:val="00245C43"/>
    <w:rsid w:val="00245E2D"/>
    <w:rsid w:val="00246D0C"/>
    <w:rsid w:val="002476A7"/>
    <w:rsid w:val="002504D6"/>
    <w:rsid w:val="002510A7"/>
    <w:rsid w:val="002513AB"/>
    <w:rsid w:val="0025301F"/>
    <w:rsid w:val="0025340E"/>
    <w:rsid w:val="00257D48"/>
    <w:rsid w:val="0026229D"/>
    <w:rsid w:val="0026256D"/>
    <w:rsid w:val="00263B3A"/>
    <w:rsid w:val="00264446"/>
    <w:rsid w:val="00264E0D"/>
    <w:rsid w:val="0026740D"/>
    <w:rsid w:val="00267841"/>
    <w:rsid w:val="002717E9"/>
    <w:rsid w:val="002722AA"/>
    <w:rsid w:val="00272B51"/>
    <w:rsid w:val="002735DB"/>
    <w:rsid w:val="00276680"/>
    <w:rsid w:val="00276728"/>
    <w:rsid w:val="002804A9"/>
    <w:rsid w:val="00280FCF"/>
    <w:rsid w:val="002815D6"/>
    <w:rsid w:val="00281FD8"/>
    <w:rsid w:val="00282932"/>
    <w:rsid w:val="00282EC5"/>
    <w:rsid w:val="002835D3"/>
    <w:rsid w:val="0028795B"/>
    <w:rsid w:val="002914C4"/>
    <w:rsid w:val="002914CE"/>
    <w:rsid w:val="00291A16"/>
    <w:rsid w:val="00291FE8"/>
    <w:rsid w:val="00292832"/>
    <w:rsid w:val="002934C0"/>
    <w:rsid w:val="00293F2A"/>
    <w:rsid w:val="00295101"/>
    <w:rsid w:val="002971EB"/>
    <w:rsid w:val="0029776A"/>
    <w:rsid w:val="00297B2C"/>
    <w:rsid w:val="002A07D9"/>
    <w:rsid w:val="002A14B6"/>
    <w:rsid w:val="002A21ED"/>
    <w:rsid w:val="002A35BE"/>
    <w:rsid w:val="002A39EE"/>
    <w:rsid w:val="002A4DB0"/>
    <w:rsid w:val="002A5265"/>
    <w:rsid w:val="002A5543"/>
    <w:rsid w:val="002A7AEC"/>
    <w:rsid w:val="002B0E7A"/>
    <w:rsid w:val="002B0FF8"/>
    <w:rsid w:val="002B10E9"/>
    <w:rsid w:val="002B1AE7"/>
    <w:rsid w:val="002B2997"/>
    <w:rsid w:val="002B31EF"/>
    <w:rsid w:val="002B3C82"/>
    <w:rsid w:val="002B4131"/>
    <w:rsid w:val="002B41DC"/>
    <w:rsid w:val="002B535A"/>
    <w:rsid w:val="002B6624"/>
    <w:rsid w:val="002B6D4C"/>
    <w:rsid w:val="002C113F"/>
    <w:rsid w:val="002C159B"/>
    <w:rsid w:val="002C2181"/>
    <w:rsid w:val="002C3325"/>
    <w:rsid w:val="002C4CFB"/>
    <w:rsid w:val="002C72A7"/>
    <w:rsid w:val="002C7305"/>
    <w:rsid w:val="002C74C7"/>
    <w:rsid w:val="002C7BFE"/>
    <w:rsid w:val="002C7DD9"/>
    <w:rsid w:val="002C7FE9"/>
    <w:rsid w:val="002D2984"/>
    <w:rsid w:val="002D2E2C"/>
    <w:rsid w:val="002D326F"/>
    <w:rsid w:val="002D3883"/>
    <w:rsid w:val="002D43EE"/>
    <w:rsid w:val="002D4986"/>
    <w:rsid w:val="002D6FEF"/>
    <w:rsid w:val="002E0151"/>
    <w:rsid w:val="002E0A69"/>
    <w:rsid w:val="002E137A"/>
    <w:rsid w:val="002E3361"/>
    <w:rsid w:val="002E4C2B"/>
    <w:rsid w:val="002E5D42"/>
    <w:rsid w:val="002E7537"/>
    <w:rsid w:val="002E7965"/>
    <w:rsid w:val="002E7B01"/>
    <w:rsid w:val="002F1023"/>
    <w:rsid w:val="002F2663"/>
    <w:rsid w:val="002F482C"/>
    <w:rsid w:val="002F4FC3"/>
    <w:rsid w:val="002F7391"/>
    <w:rsid w:val="00300658"/>
    <w:rsid w:val="00301428"/>
    <w:rsid w:val="00302017"/>
    <w:rsid w:val="003022F6"/>
    <w:rsid w:val="00302617"/>
    <w:rsid w:val="00302E99"/>
    <w:rsid w:val="003035EE"/>
    <w:rsid w:val="00303DE5"/>
    <w:rsid w:val="00305112"/>
    <w:rsid w:val="00305279"/>
    <w:rsid w:val="0031010C"/>
    <w:rsid w:val="003113A1"/>
    <w:rsid w:val="00311844"/>
    <w:rsid w:val="003119AA"/>
    <w:rsid w:val="00311A11"/>
    <w:rsid w:val="00311C84"/>
    <w:rsid w:val="00311DB3"/>
    <w:rsid w:val="00311FCE"/>
    <w:rsid w:val="00315FFA"/>
    <w:rsid w:val="003163D1"/>
    <w:rsid w:val="003173B8"/>
    <w:rsid w:val="00320828"/>
    <w:rsid w:val="00320A22"/>
    <w:rsid w:val="003215A9"/>
    <w:rsid w:val="00321ACD"/>
    <w:rsid w:val="0032398A"/>
    <w:rsid w:val="0032409E"/>
    <w:rsid w:val="003240E5"/>
    <w:rsid w:val="00324801"/>
    <w:rsid w:val="003249FC"/>
    <w:rsid w:val="003253AC"/>
    <w:rsid w:val="003254B9"/>
    <w:rsid w:val="0032552F"/>
    <w:rsid w:val="0032562D"/>
    <w:rsid w:val="00326D0A"/>
    <w:rsid w:val="00327FF7"/>
    <w:rsid w:val="00330372"/>
    <w:rsid w:val="00330883"/>
    <w:rsid w:val="00330E72"/>
    <w:rsid w:val="00332376"/>
    <w:rsid w:val="00333163"/>
    <w:rsid w:val="00333320"/>
    <w:rsid w:val="00335528"/>
    <w:rsid w:val="00335EC1"/>
    <w:rsid w:val="00336157"/>
    <w:rsid w:val="00336E8A"/>
    <w:rsid w:val="00340F08"/>
    <w:rsid w:val="003413FB"/>
    <w:rsid w:val="003416DA"/>
    <w:rsid w:val="00341911"/>
    <w:rsid w:val="00342DD8"/>
    <w:rsid w:val="00342FFD"/>
    <w:rsid w:val="003434B1"/>
    <w:rsid w:val="003454A3"/>
    <w:rsid w:val="003455FA"/>
    <w:rsid w:val="00350599"/>
    <w:rsid w:val="0035120A"/>
    <w:rsid w:val="00351861"/>
    <w:rsid w:val="00351E59"/>
    <w:rsid w:val="00352EC9"/>
    <w:rsid w:val="003534F8"/>
    <w:rsid w:val="00353F95"/>
    <w:rsid w:val="00354997"/>
    <w:rsid w:val="003549E2"/>
    <w:rsid w:val="00354BCB"/>
    <w:rsid w:val="00355C4C"/>
    <w:rsid w:val="00360A14"/>
    <w:rsid w:val="00361CA2"/>
    <w:rsid w:val="00362241"/>
    <w:rsid w:val="00363D8D"/>
    <w:rsid w:val="00364170"/>
    <w:rsid w:val="00366B88"/>
    <w:rsid w:val="003718D2"/>
    <w:rsid w:val="00374F49"/>
    <w:rsid w:val="00376D82"/>
    <w:rsid w:val="003803D1"/>
    <w:rsid w:val="00381A62"/>
    <w:rsid w:val="00382EEE"/>
    <w:rsid w:val="0038458B"/>
    <w:rsid w:val="00384BFD"/>
    <w:rsid w:val="0038628C"/>
    <w:rsid w:val="00390470"/>
    <w:rsid w:val="0039071B"/>
    <w:rsid w:val="00390AA2"/>
    <w:rsid w:val="00394368"/>
    <w:rsid w:val="00395CD5"/>
    <w:rsid w:val="00396B27"/>
    <w:rsid w:val="003A0B47"/>
    <w:rsid w:val="003A1752"/>
    <w:rsid w:val="003A348A"/>
    <w:rsid w:val="003A3739"/>
    <w:rsid w:val="003A6928"/>
    <w:rsid w:val="003B06AA"/>
    <w:rsid w:val="003B2051"/>
    <w:rsid w:val="003B2099"/>
    <w:rsid w:val="003B20E7"/>
    <w:rsid w:val="003B3124"/>
    <w:rsid w:val="003B52B8"/>
    <w:rsid w:val="003B6840"/>
    <w:rsid w:val="003B704C"/>
    <w:rsid w:val="003B7FFA"/>
    <w:rsid w:val="003C0D0C"/>
    <w:rsid w:val="003C30E9"/>
    <w:rsid w:val="003C6510"/>
    <w:rsid w:val="003D015C"/>
    <w:rsid w:val="003D055A"/>
    <w:rsid w:val="003D2737"/>
    <w:rsid w:val="003D3473"/>
    <w:rsid w:val="003D3BD0"/>
    <w:rsid w:val="003D3CB4"/>
    <w:rsid w:val="003D4935"/>
    <w:rsid w:val="003D74E6"/>
    <w:rsid w:val="003E0240"/>
    <w:rsid w:val="003E1531"/>
    <w:rsid w:val="003E15B7"/>
    <w:rsid w:val="003E263A"/>
    <w:rsid w:val="003E333E"/>
    <w:rsid w:val="003E5C14"/>
    <w:rsid w:val="003E60EF"/>
    <w:rsid w:val="003F0B7A"/>
    <w:rsid w:val="003F2349"/>
    <w:rsid w:val="003F4F79"/>
    <w:rsid w:val="003F530A"/>
    <w:rsid w:val="003F6A03"/>
    <w:rsid w:val="003F6DE5"/>
    <w:rsid w:val="00400559"/>
    <w:rsid w:val="00401C5C"/>
    <w:rsid w:val="004037C6"/>
    <w:rsid w:val="004044F3"/>
    <w:rsid w:val="00404FE5"/>
    <w:rsid w:val="00405AC4"/>
    <w:rsid w:val="004066AA"/>
    <w:rsid w:val="004107B8"/>
    <w:rsid w:val="00410868"/>
    <w:rsid w:val="0041153E"/>
    <w:rsid w:val="00411A0A"/>
    <w:rsid w:val="00413116"/>
    <w:rsid w:val="00414653"/>
    <w:rsid w:val="00415332"/>
    <w:rsid w:val="004157CF"/>
    <w:rsid w:val="00416097"/>
    <w:rsid w:val="00416822"/>
    <w:rsid w:val="00421F3F"/>
    <w:rsid w:val="00421FE2"/>
    <w:rsid w:val="00422687"/>
    <w:rsid w:val="004235C6"/>
    <w:rsid w:val="00423F74"/>
    <w:rsid w:val="004245AD"/>
    <w:rsid w:val="0042604E"/>
    <w:rsid w:val="00427404"/>
    <w:rsid w:val="00427547"/>
    <w:rsid w:val="004277E2"/>
    <w:rsid w:val="004314D4"/>
    <w:rsid w:val="0043264E"/>
    <w:rsid w:val="00433AC1"/>
    <w:rsid w:val="00435540"/>
    <w:rsid w:val="00435AC8"/>
    <w:rsid w:val="00436900"/>
    <w:rsid w:val="00436A04"/>
    <w:rsid w:val="00436B2B"/>
    <w:rsid w:val="00437B32"/>
    <w:rsid w:val="00440F96"/>
    <w:rsid w:val="004412D3"/>
    <w:rsid w:val="00446E78"/>
    <w:rsid w:val="004506BD"/>
    <w:rsid w:val="00451F48"/>
    <w:rsid w:val="0045237A"/>
    <w:rsid w:val="004523AC"/>
    <w:rsid w:val="004524D5"/>
    <w:rsid w:val="0045277B"/>
    <w:rsid w:val="00453438"/>
    <w:rsid w:val="0045380C"/>
    <w:rsid w:val="004545A1"/>
    <w:rsid w:val="004548B6"/>
    <w:rsid w:val="00455283"/>
    <w:rsid w:val="00457D4A"/>
    <w:rsid w:val="004603BD"/>
    <w:rsid w:val="00460442"/>
    <w:rsid w:val="0046291B"/>
    <w:rsid w:val="00463C61"/>
    <w:rsid w:val="004642E6"/>
    <w:rsid w:val="00464430"/>
    <w:rsid w:val="0046522D"/>
    <w:rsid w:val="00465584"/>
    <w:rsid w:val="00466279"/>
    <w:rsid w:val="0046629D"/>
    <w:rsid w:val="00466E93"/>
    <w:rsid w:val="00467552"/>
    <w:rsid w:val="00467D9E"/>
    <w:rsid w:val="00470997"/>
    <w:rsid w:val="0047378D"/>
    <w:rsid w:val="00474E37"/>
    <w:rsid w:val="0047590A"/>
    <w:rsid w:val="0047640A"/>
    <w:rsid w:val="00476728"/>
    <w:rsid w:val="00476C04"/>
    <w:rsid w:val="00477DD3"/>
    <w:rsid w:val="0048012C"/>
    <w:rsid w:val="00480170"/>
    <w:rsid w:val="0048104E"/>
    <w:rsid w:val="00482539"/>
    <w:rsid w:val="00483199"/>
    <w:rsid w:val="004839F6"/>
    <w:rsid w:val="00484DBC"/>
    <w:rsid w:val="00485017"/>
    <w:rsid w:val="00486E39"/>
    <w:rsid w:val="00487006"/>
    <w:rsid w:val="00487E96"/>
    <w:rsid w:val="0049100A"/>
    <w:rsid w:val="00491E27"/>
    <w:rsid w:val="0049362E"/>
    <w:rsid w:val="00493CBC"/>
    <w:rsid w:val="00493D9B"/>
    <w:rsid w:val="00494928"/>
    <w:rsid w:val="00494FE7"/>
    <w:rsid w:val="00495161"/>
    <w:rsid w:val="00495398"/>
    <w:rsid w:val="004953A7"/>
    <w:rsid w:val="00495C36"/>
    <w:rsid w:val="004973C6"/>
    <w:rsid w:val="004976B1"/>
    <w:rsid w:val="004A2007"/>
    <w:rsid w:val="004A220F"/>
    <w:rsid w:val="004A2B2B"/>
    <w:rsid w:val="004A3A35"/>
    <w:rsid w:val="004A48BF"/>
    <w:rsid w:val="004A5E1D"/>
    <w:rsid w:val="004A600C"/>
    <w:rsid w:val="004A644C"/>
    <w:rsid w:val="004A6895"/>
    <w:rsid w:val="004A69D6"/>
    <w:rsid w:val="004B0A51"/>
    <w:rsid w:val="004B1777"/>
    <w:rsid w:val="004B1DB4"/>
    <w:rsid w:val="004B3292"/>
    <w:rsid w:val="004B3456"/>
    <w:rsid w:val="004B345F"/>
    <w:rsid w:val="004B3A05"/>
    <w:rsid w:val="004B46D7"/>
    <w:rsid w:val="004B5F26"/>
    <w:rsid w:val="004C0C0F"/>
    <w:rsid w:val="004C28C8"/>
    <w:rsid w:val="004C2E2B"/>
    <w:rsid w:val="004C3FE2"/>
    <w:rsid w:val="004C4482"/>
    <w:rsid w:val="004D154D"/>
    <w:rsid w:val="004D3428"/>
    <w:rsid w:val="004D3DC6"/>
    <w:rsid w:val="004D4D7B"/>
    <w:rsid w:val="004D5697"/>
    <w:rsid w:val="004D71E7"/>
    <w:rsid w:val="004D75D5"/>
    <w:rsid w:val="004D7A0F"/>
    <w:rsid w:val="004D7FCE"/>
    <w:rsid w:val="004E068E"/>
    <w:rsid w:val="004E0871"/>
    <w:rsid w:val="004E0BCA"/>
    <w:rsid w:val="004E1BF3"/>
    <w:rsid w:val="004E30CB"/>
    <w:rsid w:val="004E57A0"/>
    <w:rsid w:val="004F1728"/>
    <w:rsid w:val="004F295C"/>
    <w:rsid w:val="004F3B96"/>
    <w:rsid w:val="004F6ABB"/>
    <w:rsid w:val="004F6FDE"/>
    <w:rsid w:val="004F7567"/>
    <w:rsid w:val="00501268"/>
    <w:rsid w:val="00502C17"/>
    <w:rsid w:val="0050316A"/>
    <w:rsid w:val="005058B5"/>
    <w:rsid w:val="00506E09"/>
    <w:rsid w:val="00511154"/>
    <w:rsid w:val="0051154A"/>
    <w:rsid w:val="0051211B"/>
    <w:rsid w:val="00514BF8"/>
    <w:rsid w:val="00514DCD"/>
    <w:rsid w:val="00517AAA"/>
    <w:rsid w:val="005243C1"/>
    <w:rsid w:val="005247B2"/>
    <w:rsid w:val="00524AD5"/>
    <w:rsid w:val="0052512F"/>
    <w:rsid w:val="0052537C"/>
    <w:rsid w:val="005261D6"/>
    <w:rsid w:val="00527A2B"/>
    <w:rsid w:val="00531761"/>
    <w:rsid w:val="00532A20"/>
    <w:rsid w:val="00534012"/>
    <w:rsid w:val="00534D3E"/>
    <w:rsid w:val="005350B8"/>
    <w:rsid w:val="00536576"/>
    <w:rsid w:val="00536841"/>
    <w:rsid w:val="0053713B"/>
    <w:rsid w:val="00537AB5"/>
    <w:rsid w:val="00541519"/>
    <w:rsid w:val="005417B4"/>
    <w:rsid w:val="00541B96"/>
    <w:rsid w:val="00542471"/>
    <w:rsid w:val="005425EA"/>
    <w:rsid w:val="005431D0"/>
    <w:rsid w:val="00543464"/>
    <w:rsid w:val="0054387D"/>
    <w:rsid w:val="005438B3"/>
    <w:rsid w:val="00544177"/>
    <w:rsid w:val="00544AC1"/>
    <w:rsid w:val="00545C08"/>
    <w:rsid w:val="00546A8F"/>
    <w:rsid w:val="0054786B"/>
    <w:rsid w:val="00547A89"/>
    <w:rsid w:val="00547CCE"/>
    <w:rsid w:val="00547CE1"/>
    <w:rsid w:val="00551698"/>
    <w:rsid w:val="005534A1"/>
    <w:rsid w:val="005535EC"/>
    <w:rsid w:val="00554243"/>
    <w:rsid w:val="00554797"/>
    <w:rsid w:val="00556271"/>
    <w:rsid w:val="00556622"/>
    <w:rsid w:val="00557460"/>
    <w:rsid w:val="00561821"/>
    <w:rsid w:val="00561BBB"/>
    <w:rsid w:val="0056235A"/>
    <w:rsid w:val="0056365F"/>
    <w:rsid w:val="005638C4"/>
    <w:rsid w:val="00564F3F"/>
    <w:rsid w:val="00565531"/>
    <w:rsid w:val="00565D15"/>
    <w:rsid w:val="005703E1"/>
    <w:rsid w:val="00571355"/>
    <w:rsid w:val="00572699"/>
    <w:rsid w:val="005728E8"/>
    <w:rsid w:val="00572E70"/>
    <w:rsid w:val="00573505"/>
    <w:rsid w:val="005741D6"/>
    <w:rsid w:val="00574619"/>
    <w:rsid w:val="00574A09"/>
    <w:rsid w:val="005761E6"/>
    <w:rsid w:val="00576427"/>
    <w:rsid w:val="00576458"/>
    <w:rsid w:val="005766D8"/>
    <w:rsid w:val="005773CA"/>
    <w:rsid w:val="005800E7"/>
    <w:rsid w:val="005817AD"/>
    <w:rsid w:val="005824D3"/>
    <w:rsid w:val="0058650F"/>
    <w:rsid w:val="0058674A"/>
    <w:rsid w:val="00587C6B"/>
    <w:rsid w:val="00587DC0"/>
    <w:rsid w:val="005901DA"/>
    <w:rsid w:val="005905FF"/>
    <w:rsid w:val="00591962"/>
    <w:rsid w:val="00591D4A"/>
    <w:rsid w:val="0059279E"/>
    <w:rsid w:val="00593684"/>
    <w:rsid w:val="00593CA8"/>
    <w:rsid w:val="00597508"/>
    <w:rsid w:val="005A03A9"/>
    <w:rsid w:val="005A16AB"/>
    <w:rsid w:val="005A1F12"/>
    <w:rsid w:val="005A2AA2"/>
    <w:rsid w:val="005A463E"/>
    <w:rsid w:val="005A4646"/>
    <w:rsid w:val="005A47C5"/>
    <w:rsid w:val="005A543D"/>
    <w:rsid w:val="005A5940"/>
    <w:rsid w:val="005A5CFE"/>
    <w:rsid w:val="005A6F9A"/>
    <w:rsid w:val="005A7127"/>
    <w:rsid w:val="005B0B6D"/>
    <w:rsid w:val="005B135F"/>
    <w:rsid w:val="005B1810"/>
    <w:rsid w:val="005B27DF"/>
    <w:rsid w:val="005B2B6C"/>
    <w:rsid w:val="005B3709"/>
    <w:rsid w:val="005B3C50"/>
    <w:rsid w:val="005B4DB2"/>
    <w:rsid w:val="005B68CE"/>
    <w:rsid w:val="005B7293"/>
    <w:rsid w:val="005C0E79"/>
    <w:rsid w:val="005C1492"/>
    <w:rsid w:val="005C28BC"/>
    <w:rsid w:val="005C2C11"/>
    <w:rsid w:val="005C3D73"/>
    <w:rsid w:val="005C4A52"/>
    <w:rsid w:val="005C5063"/>
    <w:rsid w:val="005C5C27"/>
    <w:rsid w:val="005C60B5"/>
    <w:rsid w:val="005C6519"/>
    <w:rsid w:val="005C6DCE"/>
    <w:rsid w:val="005C7994"/>
    <w:rsid w:val="005D0418"/>
    <w:rsid w:val="005D05A2"/>
    <w:rsid w:val="005D0FB8"/>
    <w:rsid w:val="005D19B6"/>
    <w:rsid w:val="005D2475"/>
    <w:rsid w:val="005D295B"/>
    <w:rsid w:val="005D2A03"/>
    <w:rsid w:val="005D3D0A"/>
    <w:rsid w:val="005D514E"/>
    <w:rsid w:val="005D64CA"/>
    <w:rsid w:val="005D6ABD"/>
    <w:rsid w:val="005E00AB"/>
    <w:rsid w:val="005E087E"/>
    <w:rsid w:val="005E0C82"/>
    <w:rsid w:val="005E0CCB"/>
    <w:rsid w:val="005E2D6C"/>
    <w:rsid w:val="005E2E1A"/>
    <w:rsid w:val="005E4117"/>
    <w:rsid w:val="005E5A96"/>
    <w:rsid w:val="005E6391"/>
    <w:rsid w:val="005E63A2"/>
    <w:rsid w:val="005F0265"/>
    <w:rsid w:val="005F0C7C"/>
    <w:rsid w:val="005F1A12"/>
    <w:rsid w:val="005F3938"/>
    <w:rsid w:val="005F4710"/>
    <w:rsid w:val="005F4D30"/>
    <w:rsid w:val="005F59B8"/>
    <w:rsid w:val="005F5B92"/>
    <w:rsid w:val="005F60A6"/>
    <w:rsid w:val="005F7395"/>
    <w:rsid w:val="0060055A"/>
    <w:rsid w:val="0060320F"/>
    <w:rsid w:val="006065B1"/>
    <w:rsid w:val="00606869"/>
    <w:rsid w:val="00606DB3"/>
    <w:rsid w:val="006071A1"/>
    <w:rsid w:val="00607BC0"/>
    <w:rsid w:val="00607F47"/>
    <w:rsid w:val="00607F8B"/>
    <w:rsid w:val="006105BF"/>
    <w:rsid w:val="0061124B"/>
    <w:rsid w:val="006125B4"/>
    <w:rsid w:val="00612E94"/>
    <w:rsid w:val="006136D3"/>
    <w:rsid w:val="00613A7F"/>
    <w:rsid w:val="00613C9B"/>
    <w:rsid w:val="00614CDC"/>
    <w:rsid w:val="00614EF2"/>
    <w:rsid w:val="00615255"/>
    <w:rsid w:val="006155B8"/>
    <w:rsid w:val="00616FD8"/>
    <w:rsid w:val="00620112"/>
    <w:rsid w:val="006203EC"/>
    <w:rsid w:val="00621AE6"/>
    <w:rsid w:val="00621B07"/>
    <w:rsid w:val="00622725"/>
    <w:rsid w:val="00622E2C"/>
    <w:rsid w:val="00623A2D"/>
    <w:rsid w:val="0062442E"/>
    <w:rsid w:val="00624EBC"/>
    <w:rsid w:val="006253F8"/>
    <w:rsid w:val="00626E07"/>
    <w:rsid w:val="0062758D"/>
    <w:rsid w:val="006279DE"/>
    <w:rsid w:val="00627B10"/>
    <w:rsid w:val="00630CE6"/>
    <w:rsid w:val="00631054"/>
    <w:rsid w:val="00631AB6"/>
    <w:rsid w:val="00632B97"/>
    <w:rsid w:val="00632F60"/>
    <w:rsid w:val="006332AF"/>
    <w:rsid w:val="00633C46"/>
    <w:rsid w:val="00633E24"/>
    <w:rsid w:val="00634221"/>
    <w:rsid w:val="00637C8A"/>
    <w:rsid w:val="00637F76"/>
    <w:rsid w:val="00640A11"/>
    <w:rsid w:val="00642096"/>
    <w:rsid w:val="006421C0"/>
    <w:rsid w:val="006432DE"/>
    <w:rsid w:val="00643352"/>
    <w:rsid w:val="00644927"/>
    <w:rsid w:val="00650BC3"/>
    <w:rsid w:val="00651170"/>
    <w:rsid w:val="006514F2"/>
    <w:rsid w:val="00651587"/>
    <w:rsid w:val="00651CB7"/>
    <w:rsid w:val="00651D54"/>
    <w:rsid w:val="006540F3"/>
    <w:rsid w:val="006554DD"/>
    <w:rsid w:val="00657D7C"/>
    <w:rsid w:val="0066153E"/>
    <w:rsid w:val="00662886"/>
    <w:rsid w:val="0066354B"/>
    <w:rsid w:val="00666C5A"/>
    <w:rsid w:val="00667223"/>
    <w:rsid w:val="00667DCC"/>
    <w:rsid w:val="00667E5F"/>
    <w:rsid w:val="00670D2C"/>
    <w:rsid w:val="00671BF9"/>
    <w:rsid w:val="006732CB"/>
    <w:rsid w:val="0067361E"/>
    <w:rsid w:val="00676A5F"/>
    <w:rsid w:val="00676D7F"/>
    <w:rsid w:val="006805D2"/>
    <w:rsid w:val="00681EE2"/>
    <w:rsid w:val="00682665"/>
    <w:rsid w:val="0068282A"/>
    <w:rsid w:val="00683159"/>
    <w:rsid w:val="006838DB"/>
    <w:rsid w:val="00684078"/>
    <w:rsid w:val="00686291"/>
    <w:rsid w:val="006904B0"/>
    <w:rsid w:val="00692CF7"/>
    <w:rsid w:val="00692DD1"/>
    <w:rsid w:val="006932E1"/>
    <w:rsid w:val="00694C25"/>
    <w:rsid w:val="0069535B"/>
    <w:rsid w:val="00695D92"/>
    <w:rsid w:val="0069740A"/>
    <w:rsid w:val="006A0D7C"/>
    <w:rsid w:val="006A1052"/>
    <w:rsid w:val="006A266C"/>
    <w:rsid w:val="006A2C39"/>
    <w:rsid w:val="006A2F66"/>
    <w:rsid w:val="006A3126"/>
    <w:rsid w:val="006A4E6F"/>
    <w:rsid w:val="006A5332"/>
    <w:rsid w:val="006A5929"/>
    <w:rsid w:val="006A64FF"/>
    <w:rsid w:val="006B1C97"/>
    <w:rsid w:val="006B30ED"/>
    <w:rsid w:val="006B3431"/>
    <w:rsid w:val="006B3999"/>
    <w:rsid w:val="006B3F42"/>
    <w:rsid w:val="006B4EFD"/>
    <w:rsid w:val="006B72F6"/>
    <w:rsid w:val="006B7D7A"/>
    <w:rsid w:val="006C0FAE"/>
    <w:rsid w:val="006C25D4"/>
    <w:rsid w:val="006C271F"/>
    <w:rsid w:val="006C288D"/>
    <w:rsid w:val="006C2D38"/>
    <w:rsid w:val="006C48FC"/>
    <w:rsid w:val="006C56F1"/>
    <w:rsid w:val="006C7076"/>
    <w:rsid w:val="006C73EA"/>
    <w:rsid w:val="006C7829"/>
    <w:rsid w:val="006D2561"/>
    <w:rsid w:val="006D2BF1"/>
    <w:rsid w:val="006D3026"/>
    <w:rsid w:val="006D4271"/>
    <w:rsid w:val="006D4483"/>
    <w:rsid w:val="006D694C"/>
    <w:rsid w:val="006E08C6"/>
    <w:rsid w:val="006E127B"/>
    <w:rsid w:val="006E3386"/>
    <w:rsid w:val="006E3A9A"/>
    <w:rsid w:val="006E42FC"/>
    <w:rsid w:val="006E447B"/>
    <w:rsid w:val="006E46AA"/>
    <w:rsid w:val="006E4B18"/>
    <w:rsid w:val="006E5882"/>
    <w:rsid w:val="006E60ED"/>
    <w:rsid w:val="006E65F0"/>
    <w:rsid w:val="006E694A"/>
    <w:rsid w:val="006E7C99"/>
    <w:rsid w:val="006F0362"/>
    <w:rsid w:val="006F1F79"/>
    <w:rsid w:val="006F2697"/>
    <w:rsid w:val="006F30F4"/>
    <w:rsid w:val="006F3786"/>
    <w:rsid w:val="006F3F8A"/>
    <w:rsid w:val="006F47C5"/>
    <w:rsid w:val="006F5C56"/>
    <w:rsid w:val="006F7069"/>
    <w:rsid w:val="0070096A"/>
    <w:rsid w:val="00702AA9"/>
    <w:rsid w:val="00702BF0"/>
    <w:rsid w:val="007040F5"/>
    <w:rsid w:val="00704820"/>
    <w:rsid w:val="00704C0F"/>
    <w:rsid w:val="007050FB"/>
    <w:rsid w:val="007056CF"/>
    <w:rsid w:val="00706E90"/>
    <w:rsid w:val="00706FDA"/>
    <w:rsid w:val="00710C8A"/>
    <w:rsid w:val="00710CE9"/>
    <w:rsid w:val="00711963"/>
    <w:rsid w:val="00712CB0"/>
    <w:rsid w:val="00712E9E"/>
    <w:rsid w:val="00713482"/>
    <w:rsid w:val="00713B00"/>
    <w:rsid w:val="007149BF"/>
    <w:rsid w:val="00715EB9"/>
    <w:rsid w:val="00716709"/>
    <w:rsid w:val="00720640"/>
    <w:rsid w:val="00720CCC"/>
    <w:rsid w:val="007210B8"/>
    <w:rsid w:val="007210D9"/>
    <w:rsid w:val="0072130D"/>
    <w:rsid w:val="00721BA8"/>
    <w:rsid w:val="007225E7"/>
    <w:rsid w:val="00722A30"/>
    <w:rsid w:val="00722C8E"/>
    <w:rsid w:val="00722DAB"/>
    <w:rsid w:val="00723D17"/>
    <w:rsid w:val="00724751"/>
    <w:rsid w:val="0072478C"/>
    <w:rsid w:val="00726D46"/>
    <w:rsid w:val="00727743"/>
    <w:rsid w:val="00727A45"/>
    <w:rsid w:val="00730CD6"/>
    <w:rsid w:val="0073179A"/>
    <w:rsid w:val="00731CD6"/>
    <w:rsid w:val="00731E07"/>
    <w:rsid w:val="00732868"/>
    <w:rsid w:val="00732C06"/>
    <w:rsid w:val="00733341"/>
    <w:rsid w:val="007348A1"/>
    <w:rsid w:val="00734F57"/>
    <w:rsid w:val="00735382"/>
    <w:rsid w:val="00735499"/>
    <w:rsid w:val="00735997"/>
    <w:rsid w:val="00735B3B"/>
    <w:rsid w:val="00735DD4"/>
    <w:rsid w:val="00736F36"/>
    <w:rsid w:val="00737BE2"/>
    <w:rsid w:val="0074099C"/>
    <w:rsid w:val="00743C3A"/>
    <w:rsid w:val="00743D3D"/>
    <w:rsid w:val="007448AF"/>
    <w:rsid w:val="00744FF1"/>
    <w:rsid w:val="00746D47"/>
    <w:rsid w:val="00751BA6"/>
    <w:rsid w:val="00751D92"/>
    <w:rsid w:val="007524D9"/>
    <w:rsid w:val="0075344C"/>
    <w:rsid w:val="00753D22"/>
    <w:rsid w:val="007545B2"/>
    <w:rsid w:val="00754B6C"/>
    <w:rsid w:val="0075674D"/>
    <w:rsid w:val="00757D80"/>
    <w:rsid w:val="00760E60"/>
    <w:rsid w:val="00761438"/>
    <w:rsid w:val="00761557"/>
    <w:rsid w:val="0076341B"/>
    <w:rsid w:val="00764A1F"/>
    <w:rsid w:val="00765482"/>
    <w:rsid w:val="00765DBE"/>
    <w:rsid w:val="0076675B"/>
    <w:rsid w:val="00766F25"/>
    <w:rsid w:val="007700E1"/>
    <w:rsid w:val="007703D4"/>
    <w:rsid w:val="00770C2D"/>
    <w:rsid w:val="007711B6"/>
    <w:rsid w:val="007735B7"/>
    <w:rsid w:val="007735FB"/>
    <w:rsid w:val="007740AF"/>
    <w:rsid w:val="0077514C"/>
    <w:rsid w:val="00775287"/>
    <w:rsid w:val="00775CED"/>
    <w:rsid w:val="00776225"/>
    <w:rsid w:val="007769F8"/>
    <w:rsid w:val="00784D03"/>
    <w:rsid w:val="007859AC"/>
    <w:rsid w:val="00787A4C"/>
    <w:rsid w:val="00793959"/>
    <w:rsid w:val="00793C08"/>
    <w:rsid w:val="00795601"/>
    <w:rsid w:val="007A0553"/>
    <w:rsid w:val="007A168A"/>
    <w:rsid w:val="007A24CA"/>
    <w:rsid w:val="007A2CDB"/>
    <w:rsid w:val="007A382E"/>
    <w:rsid w:val="007A38F9"/>
    <w:rsid w:val="007A3931"/>
    <w:rsid w:val="007A3CE9"/>
    <w:rsid w:val="007A4172"/>
    <w:rsid w:val="007A5208"/>
    <w:rsid w:val="007A587C"/>
    <w:rsid w:val="007A69DE"/>
    <w:rsid w:val="007A7174"/>
    <w:rsid w:val="007B0497"/>
    <w:rsid w:val="007B0A50"/>
    <w:rsid w:val="007B173C"/>
    <w:rsid w:val="007B3239"/>
    <w:rsid w:val="007B4425"/>
    <w:rsid w:val="007B468B"/>
    <w:rsid w:val="007B4698"/>
    <w:rsid w:val="007B5538"/>
    <w:rsid w:val="007B658C"/>
    <w:rsid w:val="007B6A62"/>
    <w:rsid w:val="007B6F6C"/>
    <w:rsid w:val="007B7036"/>
    <w:rsid w:val="007B7DD9"/>
    <w:rsid w:val="007C0DB6"/>
    <w:rsid w:val="007C223D"/>
    <w:rsid w:val="007C2963"/>
    <w:rsid w:val="007C2B34"/>
    <w:rsid w:val="007C4868"/>
    <w:rsid w:val="007C5B65"/>
    <w:rsid w:val="007C6398"/>
    <w:rsid w:val="007C6508"/>
    <w:rsid w:val="007D4960"/>
    <w:rsid w:val="007D5011"/>
    <w:rsid w:val="007D5C60"/>
    <w:rsid w:val="007D663E"/>
    <w:rsid w:val="007D66EF"/>
    <w:rsid w:val="007D7945"/>
    <w:rsid w:val="007E051C"/>
    <w:rsid w:val="007E058F"/>
    <w:rsid w:val="007E2A3E"/>
    <w:rsid w:val="007E3211"/>
    <w:rsid w:val="007E4A7E"/>
    <w:rsid w:val="007E5A1E"/>
    <w:rsid w:val="007E6129"/>
    <w:rsid w:val="007E69B6"/>
    <w:rsid w:val="007F0FFF"/>
    <w:rsid w:val="007F1A22"/>
    <w:rsid w:val="007F1FBC"/>
    <w:rsid w:val="007F4311"/>
    <w:rsid w:val="007F5AD3"/>
    <w:rsid w:val="007F5AFE"/>
    <w:rsid w:val="007F6AF2"/>
    <w:rsid w:val="007F6B39"/>
    <w:rsid w:val="007F7564"/>
    <w:rsid w:val="007F7DC2"/>
    <w:rsid w:val="007F7E8D"/>
    <w:rsid w:val="00800375"/>
    <w:rsid w:val="00800BEA"/>
    <w:rsid w:val="00802C5A"/>
    <w:rsid w:val="0080386B"/>
    <w:rsid w:val="00804308"/>
    <w:rsid w:val="0080474E"/>
    <w:rsid w:val="00805033"/>
    <w:rsid w:val="00806110"/>
    <w:rsid w:val="00806482"/>
    <w:rsid w:val="008069D1"/>
    <w:rsid w:val="00806CA1"/>
    <w:rsid w:val="00807B32"/>
    <w:rsid w:val="00810BD7"/>
    <w:rsid w:val="00811386"/>
    <w:rsid w:val="00811B2D"/>
    <w:rsid w:val="00812E2C"/>
    <w:rsid w:val="00813359"/>
    <w:rsid w:val="00813978"/>
    <w:rsid w:val="00817C55"/>
    <w:rsid w:val="00820496"/>
    <w:rsid w:val="0082139E"/>
    <w:rsid w:val="008220E8"/>
    <w:rsid w:val="00823883"/>
    <w:rsid w:val="008238B6"/>
    <w:rsid w:val="00825AAC"/>
    <w:rsid w:val="00826232"/>
    <w:rsid w:val="00826C3A"/>
    <w:rsid w:val="00832BA1"/>
    <w:rsid w:val="0083324C"/>
    <w:rsid w:val="008333C1"/>
    <w:rsid w:val="008348CC"/>
    <w:rsid w:val="00835A9C"/>
    <w:rsid w:val="00840A64"/>
    <w:rsid w:val="00840CF9"/>
    <w:rsid w:val="008434C0"/>
    <w:rsid w:val="008439B7"/>
    <w:rsid w:val="00843E1C"/>
    <w:rsid w:val="0084450C"/>
    <w:rsid w:val="00844539"/>
    <w:rsid w:val="00846766"/>
    <w:rsid w:val="00852404"/>
    <w:rsid w:val="00854AC0"/>
    <w:rsid w:val="00855608"/>
    <w:rsid w:val="00855A68"/>
    <w:rsid w:val="0086031B"/>
    <w:rsid w:val="008610B6"/>
    <w:rsid w:val="0086194E"/>
    <w:rsid w:val="00862071"/>
    <w:rsid w:val="00863BC9"/>
    <w:rsid w:val="00864575"/>
    <w:rsid w:val="0086716A"/>
    <w:rsid w:val="0087279F"/>
    <w:rsid w:val="00872B10"/>
    <w:rsid w:val="008732CE"/>
    <w:rsid w:val="00873561"/>
    <w:rsid w:val="0087356C"/>
    <w:rsid w:val="00874003"/>
    <w:rsid w:val="00874329"/>
    <w:rsid w:val="00874369"/>
    <w:rsid w:val="008743B0"/>
    <w:rsid w:val="0087643D"/>
    <w:rsid w:val="00876C1E"/>
    <w:rsid w:val="0087794F"/>
    <w:rsid w:val="008802B2"/>
    <w:rsid w:val="00880559"/>
    <w:rsid w:val="00884C07"/>
    <w:rsid w:val="00884CD0"/>
    <w:rsid w:val="00885B65"/>
    <w:rsid w:val="00886A88"/>
    <w:rsid w:val="00886F44"/>
    <w:rsid w:val="00887A9F"/>
    <w:rsid w:val="00887F5B"/>
    <w:rsid w:val="00891B59"/>
    <w:rsid w:val="00892578"/>
    <w:rsid w:val="0089416C"/>
    <w:rsid w:val="00896625"/>
    <w:rsid w:val="008977E9"/>
    <w:rsid w:val="008979D1"/>
    <w:rsid w:val="008A0E6A"/>
    <w:rsid w:val="008A409D"/>
    <w:rsid w:val="008A5882"/>
    <w:rsid w:val="008A6965"/>
    <w:rsid w:val="008A6E92"/>
    <w:rsid w:val="008A72AE"/>
    <w:rsid w:val="008B05EF"/>
    <w:rsid w:val="008B17B1"/>
    <w:rsid w:val="008B35A9"/>
    <w:rsid w:val="008B361B"/>
    <w:rsid w:val="008B4F96"/>
    <w:rsid w:val="008B509E"/>
    <w:rsid w:val="008C0117"/>
    <w:rsid w:val="008C1AF9"/>
    <w:rsid w:val="008C2D51"/>
    <w:rsid w:val="008C3E16"/>
    <w:rsid w:val="008C5948"/>
    <w:rsid w:val="008C6196"/>
    <w:rsid w:val="008C657D"/>
    <w:rsid w:val="008C6782"/>
    <w:rsid w:val="008C6E6D"/>
    <w:rsid w:val="008C74AA"/>
    <w:rsid w:val="008D2F7F"/>
    <w:rsid w:val="008D3F3C"/>
    <w:rsid w:val="008D4F7D"/>
    <w:rsid w:val="008D6337"/>
    <w:rsid w:val="008E000A"/>
    <w:rsid w:val="008E0A4C"/>
    <w:rsid w:val="008E0D0B"/>
    <w:rsid w:val="008E1BCA"/>
    <w:rsid w:val="008E2B79"/>
    <w:rsid w:val="008E397B"/>
    <w:rsid w:val="008E3D09"/>
    <w:rsid w:val="008E4175"/>
    <w:rsid w:val="008E4B8E"/>
    <w:rsid w:val="008E522B"/>
    <w:rsid w:val="008E5EBD"/>
    <w:rsid w:val="008E5FFF"/>
    <w:rsid w:val="008E76A9"/>
    <w:rsid w:val="008F2108"/>
    <w:rsid w:val="008F2CB9"/>
    <w:rsid w:val="008F3F7B"/>
    <w:rsid w:val="008F4143"/>
    <w:rsid w:val="008F483B"/>
    <w:rsid w:val="008F4844"/>
    <w:rsid w:val="008F64AB"/>
    <w:rsid w:val="008F7F5A"/>
    <w:rsid w:val="009037E9"/>
    <w:rsid w:val="009038C0"/>
    <w:rsid w:val="009043DF"/>
    <w:rsid w:val="009059F9"/>
    <w:rsid w:val="00905D8A"/>
    <w:rsid w:val="009064EA"/>
    <w:rsid w:val="0090764F"/>
    <w:rsid w:val="00907C65"/>
    <w:rsid w:val="00907E64"/>
    <w:rsid w:val="0091043F"/>
    <w:rsid w:val="00910F7C"/>
    <w:rsid w:val="00911127"/>
    <w:rsid w:val="0091316C"/>
    <w:rsid w:val="009162C2"/>
    <w:rsid w:val="00917DF0"/>
    <w:rsid w:val="009208E8"/>
    <w:rsid w:val="0092274E"/>
    <w:rsid w:val="0092375D"/>
    <w:rsid w:val="00923F51"/>
    <w:rsid w:val="00924204"/>
    <w:rsid w:val="00924799"/>
    <w:rsid w:val="009253B4"/>
    <w:rsid w:val="00926172"/>
    <w:rsid w:val="00926E2B"/>
    <w:rsid w:val="00927369"/>
    <w:rsid w:val="00927473"/>
    <w:rsid w:val="009303E2"/>
    <w:rsid w:val="00930C37"/>
    <w:rsid w:val="00931487"/>
    <w:rsid w:val="0093268A"/>
    <w:rsid w:val="00933734"/>
    <w:rsid w:val="009350DC"/>
    <w:rsid w:val="009352E5"/>
    <w:rsid w:val="00936ED3"/>
    <w:rsid w:val="00937531"/>
    <w:rsid w:val="0093758E"/>
    <w:rsid w:val="00940FE4"/>
    <w:rsid w:val="00941DD2"/>
    <w:rsid w:val="00943F37"/>
    <w:rsid w:val="009447D3"/>
    <w:rsid w:val="00944EE1"/>
    <w:rsid w:val="00950760"/>
    <w:rsid w:val="00951343"/>
    <w:rsid w:val="0095210B"/>
    <w:rsid w:val="00955BB9"/>
    <w:rsid w:val="00957AEC"/>
    <w:rsid w:val="00960BC4"/>
    <w:rsid w:val="00961532"/>
    <w:rsid w:val="0096156B"/>
    <w:rsid w:val="00963EBE"/>
    <w:rsid w:val="00964918"/>
    <w:rsid w:val="00964B29"/>
    <w:rsid w:val="00965BC0"/>
    <w:rsid w:val="00967230"/>
    <w:rsid w:val="00971FFC"/>
    <w:rsid w:val="0097223C"/>
    <w:rsid w:val="00973650"/>
    <w:rsid w:val="009744EE"/>
    <w:rsid w:val="009750A1"/>
    <w:rsid w:val="009769DE"/>
    <w:rsid w:val="00976AFA"/>
    <w:rsid w:val="00976F39"/>
    <w:rsid w:val="00977509"/>
    <w:rsid w:val="00977AA9"/>
    <w:rsid w:val="0098124D"/>
    <w:rsid w:val="009815C6"/>
    <w:rsid w:val="0098276D"/>
    <w:rsid w:val="0098751A"/>
    <w:rsid w:val="00990147"/>
    <w:rsid w:val="00990D2A"/>
    <w:rsid w:val="00991904"/>
    <w:rsid w:val="00991B8B"/>
    <w:rsid w:val="009939EC"/>
    <w:rsid w:val="00993F67"/>
    <w:rsid w:val="00994035"/>
    <w:rsid w:val="00996817"/>
    <w:rsid w:val="00996CD5"/>
    <w:rsid w:val="009A149C"/>
    <w:rsid w:val="009A2DC1"/>
    <w:rsid w:val="009A3101"/>
    <w:rsid w:val="009A40CD"/>
    <w:rsid w:val="009A5672"/>
    <w:rsid w:val="009A5950"/>
    <w:rsid w:val="009A63B6"/>
    <w:rsid w:val="009A6904"/>
    <w:rsid w:val="009A6AA4"/>
    <w:rsid w:val="009A6B8A"/>
    <w:rsid w:val="009A771F"/>
    <w:rsid w:val="009B1C55"/>
    <w:rsid w:val="009B2980"/>
    <w:rsid w:val="009B444D"/>
    <w:rsid w:val="009B51EE"/>
    <w:rsid w:val="009B53A7"/>
    <w:rsid w:val="009B7C11"/>
    <w:rsid w:val="009C0336"/>
    <w:rsid w:val="009C0EBB"/>
    <w:rsid w:val="009C16BD"/>
    <w:rsid w:val="009C277A"/>
    <w:rsid w:val="009C3BCE"/>
    <w:rsid w:val="009C4950"/>
    <w:rsid w:val="009C5088"/>
    <w:rsid w:val="009C6313"/>
    <w:rsid w:val="009C636B"/>
    <w:rsid w:val="009C6B29"/>
    <w:rsid w:val="009C7899"/>
    <w:rsid w:val="009C7DA4"/>
    <w:rsid w:val="009D06B2"/>
    <w:rsid w:val="009D2FAF"/>
    <w:rsid w:val="009D4A6F"/>
    <w:rsid w:val="009D59EC"/>
    <w:rsid w:val="009D6035"/>
    <w:rsid w:val="009D7A28"/>
    <w:rsid w:val="009E1C60"/>
    <w:rsid w:val="009E1C64"/>
    <w:rsid w:val="009E1EF1"/>
    <w:rsid w:val="009E24D6"/>
    <w:rsid w:val="009E4FCF"/>
    <w:rsid w:val="009E7E03"/>
    <w:rsid w:val="009F07BC"/>
    <w:rsid w:val="009F0A67"/>
    <w:rsid w:val="009F12EC"/>
    <w:rsid w:val="009F1C78"/>
    <w:rsid w:val="009F2D11"/>
    <w:rsid w:val="009F454A"/>
    <w:rsid w:val="009F4C51"/>
    <w:rsid w:val="009F4E9B"/>
    <w:rsid w:val="009F5327"/>
    <w:rsid w:val="009F6FBD"/>
    <w:rsid w:val="00A0016B"/>
    <w:rsid w:val="00A00D6D"/>
    <w:rsid w:val="00A010BA"/>
    <w:rsid w:val="00A01242"/>
    <w:rsid w:val="00A0169E"/>
    <w:rsid w:val="00A02289"/>
    <w:rsid w:val="00A02331"/>
    <w:rsid w:val="00A057A6"/>
    <w:rsid w:val="00A0584A"/>
    <w:rsid w:val="00A10295"/>
    <w:rsid w:val="00A1125D"/>
    <w:rsid w:val="00A1169F"/>
    <w:rsid w:val="00A11E19"/>
    <w:rsid w:val="00A1256D"/>
    <w:rsid w:val="00A13526"/>
    <w:rsid w:val="00A13EB5"/>
    <w:rsid w:val="00A14AF8"/>
    <w:rsid w:val="00A14C29"/>
    <w:rsid w:val="00A14D79"/>
    <w:rsid w:val="00A15872"/>
    <w:rsid w:val="00A16AA1"/>
    <w:rsid w:val="00A17038"/>
    <w:rsid w:val="00A20F0D"/>
    <w:rsid w:val="00A20FAC"/>
    <w:rsid w:val="00A2153C"/>
    <w:rsid w:val="00A215B5"/>
    <w:rsid w:val="00A21EAE"/>
    <w:rsid w:val="00A25263"/>
    <w:rsid w:val="00A25948"/>
    <w:rsid w:val="00A26B27"/>
    <w:rsid w:val="00A271CE"/>
    <w:rsid w:val="00A30264"/>
    <w:rsid w:val="00A3053E"/>
    <w:rsid w:val="00A31245"/>
    <w:rsid w:val="00A31CCB"/>
    <w:rsid w:val="00A3255A"/>
    <w:rsid w:val="00A3277A"/>
    <w:rsid w:val="00A32D74"/>
    <w:rsid w:val="00A334E9"/>
    <w:rsid w:val="00A33FB9"/>
    <w:rsid w:val="00A35BA6"/>
    <w:rsid w:val="00A364AB"/>
    <w:rsid w:val="00A3657B"/>
    <w:rsid w:val="00A36676"/>
    <w:rsid w:val="00A400CD"/>
    <w:rsid w:val="00A404B9"/>
    <w:rsid w:val="00A414AF"/>
    <w:rsid w:val="00A41C30"/>
    <w:rsid w:val="00A42792"/>
    <w:rsid w:val="00A43E90"/>
    <w:rsid w:val="00A4450E"/>
    <w:rsid w:val="00A44B92"/>
    <w:rsid w:val="00A46398"/>
    <w:rsid w:val="00A46F41"/>
    <w:rsid w:val="00A4712E"/>
    <w:rsid w:val="00A50767"/>
    <w:rsid w:val="00A5113F"/>
    <w:rsid w:val="00A52620"/>
    <w:rsid w:val="00A533EC"/>
    <w:rsid w:val="00A5449B"/>
    <w:rsid w:val="00A5478E"/>
    <w:rsid w:val="00A5634A"/>
    <w:rsid w:val="00A6018D"/>
    <w:rsid w:val="00A605CD"/>
    <w:rsid w:val="00A6081A"/>
    <w:rsid w:val="00A6118B"/>
    <w:rsid w:val="00A61DFF"/>
    <w:rsid w:val="00A62635"/>
    <w:rsid w:val="00A63A3D"/>
    <w:rsid w:val="00A646F7"/>
    <w:rsid w:val="00A64A6C"/>
    <w:rsid w:val="00A64D04"/>
    <w:rsid w:val="00A65DD7"/>
    <w:rsid w:val="00A663D4"/>
    <w:rsid w:val="00A66707"/>
    <w:rsid w:val="00A66C86"/>
    <w:rsid w:val="00A6728F"/>
    <w:rsid w:val="00A70587"/>
    <w:rsid w:val="00A717FC"/>
    <w:rsid w:val="00A72F6D"/>
    <w:rsid w:val="00A74287"/>
    <w:rsid w:val="00A74B2C"/>
    <w:rsid w:val="00A7782A"/>
    <w:rsid w:val="00A77A53"/>
    <w:rsid w:val="00A812FA"/>
    <w:rsid w:val="00A8396F"/>
    <w:rsid w:val="00A83CB8"/>
    <w:rsid w:val="00A84EA7"/>
    <w:rsid w:val="00A90546"/>
    <w:rsid w:val="00A909BD"/>
    <w:rsid w:val="00A90CEA"/>
    <w:rsid w:val="00A9193B"/>
    <w:rsid w:val="00A91E8A"/>
    <w:rsid w:val="00A92E35"/>
    <w:rsid w:val="00A92FCA"/>
    <w:rsid w:val="00A932EF"/>
    <w:rsid w:val="00A94B3A"/>
    <w:rsid w:val="00A96795"/>
    <w:rsid w:val="00A96AC7"/>
    <w:rsid w:val="00A97E4E"/>
    <w:rsid w:val="00AA07B9"/>
    <w:rsid w:val="00AA2B88"/>
    <w:rsid w:val="00AA48CF"/>
    <w:rsid w:val="00AA4B5B"/>
    <w:rsid w:val="00AA5872"/>
    <w:rsid w:val="00AB21D4"/>
    <w:rsid w:val="00AB366C"/>
    <w:rsid w:val="00AB36A1"/>
    <w:rsid w:val="00AB635F"/>
    <w:rsid w:val="00AB6A95"/>
    <w:rsid w:val="00AC1616"/>
    <w:rsid w:val="00AC19EA"/>
    <w:rsid w:val="00AC29CD"/>
    <w:rsid w:val="00AC4234"/>
    <w:rsid w:val="00AC47C4"/>
    <w:rsid w:val="00AC4A95"/>
    <w:rsid w:val="00AC4D2D"/>
    <w:rsid w:val="00AC5D59"/>
    <w:rsid w:val="00AC614D"/>
    <w:rsid w:val="00AC7781"/>
    <w:rsid w:val="00AC7E0E"/>
    <w:rsid w:val="00AD2A24"/>
    <w:rsid w:val="00AD58C9"/>
    <w:rsid w:val="00AD75E7"/>
    <w:rsid w:val="00AD7CC5"/>
    <w:rsid w:val="00AE01EF"/>
    <w:rsid w:val="00AE0C1A"/>
    <w:rsid w:val="00AE23A6"/>
    <w:rsid w:val="00AE4C39"/>
    <w:rsid w:val="00AE50F5"/>
    <w:rsid w:val="00AE543A"/>
    <w:rsid w:val="00AE58BA"/>
    <w:rsid w:val="00AE5A0C"/>
    <w:rsid w:val="00AE6077"/>
    <w:rsid w:val="00AF06E9"/>
    <w:rsid w:val="00AF0E46"/>
    <w:rsid w:val="00AF1EF0"/>
    <w:rsid w:val="00AF23D3"/>
    <w:rsid w:val="00AF7510"/>
    <w:rsid w:val="00B00434"/>
    <w:rsid w:val="00B016B8"/>
    <w:rsid w:val="00B02988"/>
    <w:rsid w:val="00B03C50"/>
    <w:rsid w:val="00B04519"/>
    <w:rsid w:val="00B04E03"/>
    <w:rsid w:val="00B0531F"/>
    <w:rsid w:val="00B05B9E"/>
    <w:rsid w:val="00B05C50"/>
    <w:rsid w:val="00B06238"/>
    <w:rsid w:val="00B06663"/>
    <w:rsid w:val="00B07B88"/>
    <w:rsid w:val="00B109B5"/>
    <w:rsid w:val="00B10D24"/>
    <w:rsid w:val="00B10FE0"/>
    <w:rsid w:val="00B11744"/>
    <w:rsid w:val="00B12496"/>
    <w:rsid w:val="00B1346A"/>
    <w:rsid w:val="00B13DC4"/>
    <w:rsid w:val="00B14030"/>
    <w:rsid w:val="00B150A8"/>
    <w:rsid w:val="00B1723B"/>
    <w:rsid w:val="00B17688"/>
    <w:rsid w:val="00B207F8"/>
    <w:rsid w:val="00B20884"/>
    <w:rsid w:val="00B230C1"/>
    <w:rsid w:val="00B235F2"/>
    <w:rsid w:val="00B248F9"/>
    <w:rsid w:val="00B26481"/>
    <w:rsid w:val="00B30019"/>
    <w:rsid w:val="00B30150"/>
    <w:rsid w:val="00B32E8E"/>
    <w:rsid w:val="00B33214"/>
    <w:rsid w:val="00B3334F"/>
    <w:rsid w:val="00B338B9"/>
    <w:rsid w:val="00B345E4"/>
    <w:rsid w:val="00B3513C"/>
    <w:rsid w:val="00B35BDB"/>
    <w:rsid w:val="00B366BF"/>
    <w:rsid w:val="00B373E3"/>
    <w:rsid w:val="00B415D5"/>
    <w:rsid w:val="00B42A21"/>
    <w:rsid w:val="00B43E9B"/>
    <w:rsid w:val="00B44744"/>
    <w:rsid w:val="00B45F42"/>
    <w:rsid w:val="00B460EE"/>
    <w:rsid w:val="00B4649D"/>
    <w:rsid w:val="00B47522"/>
    <w:rsid w:val="00B512D4"/>
    <w:rsid w:val="00B5193B"/>
    <w:rsid w:val="00B51A76"/>
    <w:rsid w:val="00B52D4E"/>
    <w:rsid w:val="00B53181"/>
    <w:rsid w:val="00B537B9"/>
    <w:rsid w:val="00B539C7"/>
    <w:rsid w:val="00B53F30"/>
    <w:rsid w:val="00B54CAD"/>
    <w:rsid w:val="00B54F92"/>
    <w:rsid w:val="00B5680B"/>
    <w:rsid w:val="00B60244"/>
    <w:rsid w:val="00B61098"/>
    <w:rsid w:val="00B62403"/>
    <w:rsid w:val="00B63044"/>
    <w:rsid w:val="00B637DA"/>
    <w:rsid w:val="00B64465"/>
    <w:rsid w:val="00B645C3"/>
    <w:rsid w:val="00B64E5A"/>
    <w:rsid w:val="00B6570D"/>
    <w:rsid w:val="00B65C7A"/>
    <w:rsid w:val="00B6756E"/>
    <w:rsid w:val="00B70A9D"/>
    <w:rsid w:val="00B72626"/>
    <w:rsid w:val="00B762AC"/>
    <w:rsid w:val="00B7683C"/>
    <w:rsid w:val="00B769FA"/>
    <w:rsid w:val="00B77651"/>
    <w:rsid w:val="00B77DB2"/>
    <w:rsid w:val="00B80294"/>
    <w:rsid w:val="00B80D77"/>
    <w:rsid w:val="00B83257"/>
    <w:rsid w:val="00B833FB"/>
    <w:rsid w:val="00B840D7"/>
    <w:rsid w:val="00B84407"/>
    <w:rsid w:val="00B846D8"/>
    <w:rsid w:val="00B85CCC"/>
    <w:rsid w:val="00B87BFD"/>
    <w:rsid w:val="00B90EA4"/>
    <w:rsid w:val="00B92DB9"/>
    <w:rsid w:val="00B934D3"/>
    <w:rsid w:val="00B9410A"/>
    <w:rsid w:val="00B94454"/>
    <w:rsid w:val="00B950E1"/>
    <w:rsid w:val="00B9588F"/>
    <w:rsid w:val="00B96021"/>
    <w:rsid w:val="00B964EC"/>
    <w:rsid w:val="00B96880"/>
    <w:rsid w:val="00B97C76"/>
    <w:rsid w:val="00BA0D8B"/>
    <w:rsid w:val="00BA1551"/>
    <w:rsid w:val="00BA28D6"/>
    <w:rsid w:val="00BA2A68"/>
    <w:rsid w:val="00BA32CF"/>
    <w:rsid w:val="00BA356E"/>
    <w:rsid w:val="00BA4BD8"/>
    <w:rsid w:val="00BA61F1"/>
    <w:rsid w:val="00BA7662"/>
    <w:rsid w:val="00BB043C"/>
    <w:rsid w:val="00BB0980"/>
    <w:rsid w:val="00BB228F"/>
    <w:rsid w:val="00BB22D2"/>
    <w:rsid w:val="00BB249A"/>
    <w:rsid w:val="00BB2836"/>
    <w:rsid w:val="00BB3026"/>
    <w:rsid w:val="00BB4A41"/>
    <w:rsid w:val="00BB5CB9"/>
    <w:rsid w:val="00BB7AF2"/>
    <w:rsid w:val="00BC128B"/>
    <w:rsid w:val="00BC327A"/>
    <w:rsid w:val="00BC3764"/>
    <w:rsid w:val="00BC3953"/>
    <w:rsid w:val="00BC40CA"/>
    <w:rsid w:val="00BC4200"/>
    <w:rsid w:val="00BC4491"/>
    <w:rsid w:val="00BC6BC3"/>
    <w:rsid w:val="00BD2E05"/>
    <w:rsid w:val="00BD33E5"/>
    <w:rsid w:val="00BD4995"/>
    <w:rsid w:val="00BD4A0A"/>
    <w:rsid w:val="00BD50EE"/>
    <w:rsid w:val="00BD783D"/>
    <w:rsid w:val="00BD7880"/>
    <w:rsid w:val="00BE19DA"/>
    <w:rsid w:val="00BE247B"/>
    <w:rsid w:val="00BE2C4B"/>
    <w:rsid w:val="00BE3549"/>
    <w:rsid w:val="00BE4E5F"/>
    <w:rsid w:val="00BE4EF5"/>
    <w:rsid w:val="00BE5196"/>
    <w:rsid w:val="00BE5F24"/>
    <w:rsid w:val="00BE6DAB"/>
    <w:rsid w:val="00BE7D85"/>
    <w:rsid w:val="00BF06CD"/>
    <w:rsid w:val="00BF0C69"/>
    <w:rsid w:val="00BF0FB2"/>
    <w:rsid w:val="00BF2DD0"/>
    <w:rsid w:val="00BF460B"/>
    <w:rsid w:val="00BF4C91"/>
    <w:rsid w:val="00BF62D2"/>
    <w:rsid w:val="00BF645E"/>
    <w:rsid w:val="00BF6CCA"/>
    <w:rsid w:val="00BF6D9B"/>
    <w:rsid w:val="00C00C10"/>
    <w:rsid w:val="00C01525"/>
    <w:rsid w:val="00C02A10"/>
    <w:rsid w:val="00C02F04"/>
    <w:rsid w:val="00C04261"/>
    <w:rsid w:val="00C0597E"/>
    <w:rsid w:val="00C05EB1"/>
    <w:rsid w:val="00C05F8F"/>
    <w:rsid w:val="00C07A8E"/>
    <w:rsid w:val="00C10929"/>
    <w:rsid w:val="00C109ED"/>
    <w:rsid w:val="00C1292F"/>
    <w:rsid w:val="00C12A90"/>
    <w:rsid w:val="00C130B6"/>
    <w:rsid w:val="00C13AFB"/>
    <w:rsid w:val="00C14BFF"/>
    <w:rsid w:val="00C15615"/>
    <w:rsid w:val="00C1677A"/>
    <w:rsid w:val="00C171CA"/>
    <w:rsid w:val="00C178AA"/>
    <w:rsid w:val="00C218EF"/>
    <w:rsid w:val="00C223CC"/>
    <w:rsid w:val="00C22687"/>
    <w:rsid w:val="00C24BC1"/>
    <w:rsid w:val="00C25036"/>
    <w:rsid w:val="00C2715F"/>
    <w:rsid w:val="00C27275"/>
    <w:rsid w:val="00C30172"/>
    <w:rsid w:val="00C31EC4"/>
    <w:rsid w:val="00C32391"/>
    <w:rsid w:val="00C32B49"/>
    <w:rsid w:val="00C342C3"/>
    <w:rsid w:val="00C34E93"/>
    <w:rsid w:val="00C35718"/>
    <w:rsid w:val="00C3653F"/>
    <w:rsid w:val="00C36E51"/>
    <w:rsid w:val="00C401AA"/>
    <w:rsid w:val="00C4027B"/>
    <w:rsid w:val="00C4036A"/>
    <w:rsid w:val="00C40562"/>
    <w:rsid w:val="00C422CF"/>
    <w:rsid w:val="00C42D7F"/>
    <w:rsid w:val="00C45550"/>
    <w:rsid w:val="00C455DD"/>
    <w:rsid w:val="00C476B2"/>
    <w:rsid w:val="00C47D83"/>
    <w:rsid w:val="00C502E1"/>
    <w:rsid w:val="00C5116E"/>
    <w:rsid w:val="00C514D7"/>
    <w:rsid w:val="00C54469"/>
    <w:rsid w:val="00C54BDA"/>
    <w:rsid w:val="00C55542"/>
    <w:rsid w:val="00C61848"/>
    <w:rsid w:val="00C62BAA"/>
    <w:rsid w:val="00C63312"/>
    <w:rsid w:val="00C63955"/>
    <w:rsid w:val="00C644A4"/>
    <w:rsid w:val="00C64541"/>
    <w:rsid w:val="00C64F73"/>
    <w:rsid w:val="00C65581"/>
    <w:rsid w:val="00C674D9"/>
    <w:rsid w:val="00C702E7"/>
    <w:rsid w:val="00C71625"/>
    <w:rsid w:val="00C720BC"/>
    <w:rsid w:val="00C73BB3"/>
    <w:rsid w:val="00C758B7"/>
    <w:rsid w:val="00C77B37"/>
    <w:rsid w:val="00C77FEE"/>
    <w:rsid w:val="00C80CC4"/>
    <w:rsid w:val="00C8111B"/>
    <w:rsid w:val="00C812E0"/>
    <w:rsid w:val="00C82FE8"/>
    <w:rsid w:val="00C83E1E"/>
    <w:rsid w:val="00C83FCF"/>
    <w:rsid w:val="00C8419E"/>
    <w:rsid w:val="00C86655"/>
    <w:rsid w:val="00C909E2"/>
    <w:rsid w:val="00C90E4E"/>
    <w:rsid w:val="00C91387"/>
    <w:rsid w:val="00C92744"/>
    <w:rsid w:val="00C95BAA"/>
    <w:rsid w:val="00C97727"/>
    <w:rsid w:val="00CA164E"/>
    <w:rsid w:val="00CA1D37"/>
    <w:rsid w:val="00CA2DAE"/>
    <w:rsid w:val="00CA451C"/>
    <w:rsid w:val="00CA6083"/>
    <w:rsid w:val="00CA7CCB"/>
    <w:rsid w:val="00CA7FEC"/>
    <w:rsid w:val="00CB02FA"/>
    <w:rsid w:val="00CB0D58"/>
    <w:rsid w:val="00CB146A"/>
    <w:rsid w:val="00CB3D87"/>
    <w:rsid w:val="00CB40BE"/>
    <w:rsid w:val="00CB54C4"/>
    <w:rsid w:val="00CB6369"/>
    <w:rsid w:val="00CB6416"/>
    <w:rsid w:val="00CB6E6A"/>
    <w:rsid w:val="00CB781B"/>
    <w:rsid w:val="00CB7D35"/>
    <w:rsid w:val="00CB7F42"/>
    <w:rsid w:val="00CC0007"/>
    <w:rsid w:val="00CC042F"/>
    <w:rsid w:val="00CC08F3"/>
    <w:rsid w:val="00CC1DA2"/>
    <w:rsid w:val="00CC4782"/>
    <w:rsid w:val="00CC5AEB"/>
    <w:rsid w:val="00CC6047"/>
    <w:rsid w:val="00CC7A7D"/>
    <w:rsid w:val="00CD0845"/>
    <w:rsid w:val="00CD1051"/>
    <w:rsid w:val="00CD18D4"/>
    <w:rsid w:val="00CD1C06"/>
    <w:rsid w:val="00CD1D3C"/>
    <w:rsid w:val="00CD41A8"/>
    <w:rsid w:val="00CD4A63"/>
    <w:rsid w:val="00CD5202"/>
    <w:rsid w:val="00CD6127"/>
    <w:rsid w:val="00CE0C19"/>
    <w:rsid w:val="00CE18A7"/>
    <w:rsid w:val="00CE1C12"/>
    <w:rsid w:val="00CE25E6"/>
    <w:rsid w:val="00CE2AF0"/>
    <w:rsid w:val="00CE3223"/>
    <w:rsid w:val="00CE68B6"/>
    <w:rsid w:val="00CE71C7"/>
    <w:rsid w:val="00CF073B"/>
    <w:rsid w:val="00CF090C"/>
    <w:rsid w:val="00CF17D0"/>
    <w:rsid w:val="00CF19D1"/>
    <w:rsid w:val="00CF20B9"/>
    <w:rsid w:val="00CF2B6A"/>
    <w:rsid w:val="00CF2D0D"/>
    <w:rsid w:val="00CF2E98"/>
    <w:rsid w:val="00CF3615"/>
    <w:rsid w:val="00CF46ED"/>
    <w:rsid w:val="00CF4767"/>
    <w:rsid w:val="00CF5151"/>
    <w:rsid w:val="00CF52D9"/>
    <w:rsid w:val="00CF57F3"/>
    <w:rsid w:val="00CF6D06"/>
    <w:rsid w:val="00D0017F"/>
    <w:rsid w:val="00D01899"/>
    <w:rsid w:val="00D020E5"/>
    <w:rsid w:val="00D02372"/>
    <w:rsid w:val="00D0276F"/>
    <w:rsid w:val="00D03636"/>
    <w:rsid w:val="00D044EB"/>
    <w:rsid w:val="00D0460A"/>
    <w:rsid w:val="00D04FFB"/>
    <w:rsid w:val="00D0544A"/>
    <w:rsid w:val="00D0638C"/>
    <w:rsid w:val="00D07079"/>
    <w:rsid w:val="00D104F6"/>
    <w:rsid w:val="00D10606"/>
    <w:rsid w:val="00D12C8F"/>
    <w:rsid w:val="00D1319C"/>
    <w:rsid w:val="00D15D5A"/>
    <w:rsid w:val="00D1678C"/>
    <w:rsid w:val="00D20256"/>
    <w:rsid w:val="00D20D0A"/>
    <w:rsid w:val="00D21240"/>
    <w:rsid w:val="00D216CF"/>
    <w:rsid w:val="00D21C70"/>
    <w:rsid w:val="00D24BC2"/>
    <w:rsid w:val="00D25CB0"/>
    <w:rsid w:val="00D26D35"/>
    <w:rsid w:val="00D3146A"/>
    <w:rsid w:val="00D31743"/>
    <w:rsid w:val="00D3343C"/>
    <w:rsid w:val="00D33789"/>
    <w:rsid w:val="00D342AC"/>
    <w:rsid w:val="00D36040"/>
    <w:rsid w:val="00D36C53"/>
    <w:rsid w:val="00D378BF"/>
    <w:rsid w:val="00D3790B"/>
    <w:rsid w:val="00D379F4"/>
    <w:rsid w:val="00D37F07"/>
    <w:rsid w:val="00D40366"/>
    <w:rsid w:val="00D41052"/>
    <w:rsid w:val="00D41EE4"/>
    <w:rsid w:val="00D42E6D"/>
    <w:rsid w:val="00D4376A"/>
    <w:rsid w:val="00D43A56"/>
    <w:rsid w:val="00D44AB9"/>
    <w:rsid w:val="00D45191"/>
    <w:rsid w:val="00D458AE"/>
    <w:rsid w:val="00D45BE3"/>
    <w:rsid w:val="00D46F18"/>
    <w:rsid w:val="00D46FB0"/>
    <w:rsid w:val="00D477A9"/>
    <w:rsid w:val="00D525AE"/>
    <w:rsid w:val="00D536BB"/>
    <w:rsid w:val="00D53BFF"/>
    <w:rsid w:val="00D564E1"/>
    <w:rsid w:val="00D56826"/>
    <w:rsid w:val="00D57423"/>
    <w:rsid w:val="00D5767C"/>
    <w:rsid w:val="00D576AB"/>
    <w:rsid w:val="00D57AC9"/>
    <w:rsid w:val="00D57F9A"/>
    <w:rsid w:val="00D60407"/>
    <w:rsid w:val="00D6168D"/>
    <w:rsid w:val="00D62CB5"/>
    <w:rsid w:val="00D64F95"/>
    <w:rsid w:val="00D7071A"/>
    <w:rsid w:val="00D70BF4"/>
    <w:rsid w:val="00D7249C"/>
    <w:rsid w:val="00D730BE"/>
    <w:rsid w:val="00D73E43"/>
    <w:rsid w:val="00D7423E"/>
    <w:rsid w:val="00D766C6"/>
    <w:rsid w:val="00D76C84"/>
    <w:rsid w:val="00D77C65"/>
    <w:rsid w:val="00D80451"/>
    <w:rsid w:val="00D8060F"/>
    <w:rsid w:val="00D8093D"/>
    <w:rsid w:val="00D820E4"/>
    <w:rsid w:val="00D82100"/>
    <w:rsid w:val="00D822F5"/>
    <w:rsid w:val="00D838E7"/>
    <w:rsid w:val="00D83F41"/>
    <w:rsid w:val="00D84305"/>
    <w:rsid w:val="00D843FF"/>
    <w:rsid w:val="00D84C2B"/>
    <w:rsid w:val="00D851B6"/>
    <w:rsid w:val="00D854D8"/>
    <w:rsid w:val="00D85839"/>
    <w:rsid w:val="00D86AE5"/>
    <w:rsid w:val="00D8796B"/>
    <w:rsid w:val="00D9002B"/>
    <w:rsid w:val="00D917CA"/>
    <w:rsid w:val="00D918BB"/>
    <w:rsid w:val="00D924CF"/>
    <w:rsid w:val="00D93D5E"/>
    <w:rsid w:val="00DA03EE"/>
    <w:rsid w:val="00DA0D73"/>
    <w:rsid w:val="00DA1F39"/>
    <w:rsid w:val="00DA1FE8"/>
    <w:rsid w:val="00DA2E3F"/>
    <w:rsid w:val="00DA3039"/>
    <w:rsid w:val="00DA3624"/>
    <w:rsid w:val="00DA387F"/>
    <w:rsid w:val="00DA3D1A"/>
    <w:rsid w:val="00DA4388"/>
    <w:rsid w:val="00DA5716"/>
    <w:rsid w:val="00DA65D5"/>
    <w:rsid w:val="00DB0607"/>
    <w:rsid w:val="00DB4927"/>
    <w:rsid w:val="00DB5308"/>
    <w:rsid w:val="00DB579C"/>
    <w:rsid w:val="00DB6365"/>
    <w:rsid w:val="00DB6925"/>
    <w:rsid w:val="00DB7F9F"/>
    <w:rsid w:val="00DC00E0"/>
    <w:rsid w:val="00DC3457"/>
    <w:rsid w:val="00DC358F"/>
    <w:rsid w:val="00DC3746"/>
    <w:rsid w:val="00DC3B14"/>
    <w:rsid w:val="00DC48DE"/>
    <w:rsid w:val="00DC4D50"/>
    <w:rsid w:val="00DC52A9"/>
    <w:rsid w:val="00DC546E"/>
    <w:rsid w:val="00DD0102"/>
    <w:rsid w:val="00DD216D"/>
    <w:rsid w:val="00DD303E"/>
    <w:rsid w:val="00DD5080"/>
    <w:rsid w:val="00DD57D1"/>
    <w:rsid w:val="00DD59E8"/>
    <w:rsid w:val="00DD5D5A"/>
    <w:rsid w:val="00DD7E7A"/>
    <w:rsid w:val="00DE001E"/>
    <w:rsid w:val="00DE1A69"/>
    <w:rsid w:val="00DE3128"/>
    <w:rsid w:val="00DE5286"/>
    <w:rsid w:val="00DE5624"/>
    <w:rsid w:val="00DE59BA"/>
    <w:rsid w:val="00DF075B"/>
    <w:rsid w:val="00DF0979"/>
    <w:rsid w:val="00DF3195"/>
    <w:rsid w:val="00DF3E39"/>
    <w:rsid w:val="00DF3F6F"/>
    <w:rsid w:val="00DF4791"/>
    <w:rsid w:val="00DF58F2"/>
    <w:rsid w:val="00DF5FE7"/>
    <w:rsid w:val="00DF62E6"/>
    <w:rsid w:val="00DF6636"/>
    <w:rsid w:val="00DF67A6"/>
    <w:rsid w:val="00DF6A29"/>
    <w:rsid w:val="00E0084C"/>
    <w:rsid w:val="00E0110C"/>
    <w:rsid w:val="00E01632"/>
    <w:rsid w:val="00E02645"/>
    <w:rsid w:val="00E03CBF"/>
    <w:rsid w:val="00E04651"/>
    <w:rsid w:val="00E1245B"/>
    <w:rsid w:val="00E12AD8"/>
    <w:rsid w:val="00E12E70"/>
    <w:rsid w:val="00E12EDD"/>
    <w:rsid w:val="00E13B3F"/>
    <w:rsid w:val="00E14AAA"/>
    <w:rsid w:val="00E14F85"/>
    <w:rsid w:val="00E1560E"/>
    <w:rsid w:val="00E15E99"/>
    <w:rsid w:val="00E1635B"/>
    <w:rsid w:val="00E167D9"/>
    <w:rsid w:val="00E17A62"/>
    <w:rsid w:val="00E20571"/>
    <w:rsid w:val="00E2233C"/>
    <w:rsid w:val="00E22959"/>
    <w:rsid w:val="00E22A49"/>
    <w:rsid w:val="00E238FE"/>
    <w:rsid w:val="00E23F31"/>
    <w:rsid w:val="00E2424B"/>
    <w:rsid w:val="00E246FF"/>
    <w:rsid w:val="00E249CF"/>
    <w:rsid w:val="00E24B5F"/>
    <w:rsid w:val="00E26A82"/>
    <w:rsid w:val="00E2756F"/>
    <w:rsid w:val="00E3312B"/>
    <w:rsid w:val="00E34224"/>
    <w:rsid w:val="00E353CA"/>
    <w:rsid w:val="00E35765"/>
    <w:rsid w:val="00E35CE2"/>
    <w:rsid w:val="00E35F6E"/>
    <w:rsid w:val="00E3677F"/>
    <w:rsid w:val="00E37522"/>
    <w:rsid w:val="00E37821"/>
    <w:rsid w:val="00E41D8D"/>
    <w:rsid w:val="00E43AE3"/>
    <w:rsid w:val="00E43B2D"/>
    <w:rsid w:val="00E44987"/>
    <w:rsid w:val="00E4545F"/>
    <w:rsid w:val="00E463E2"/>
    <w:rsid w:val="00E51B2E"/>
    <w:rsid w:val="00E52DB2"/>
    <w:rsid w:val="00E57DDE"/>
    <w:rsid w:val="00E60704"/>
    <w:rsid w:val="00E61514"/>
    <w:rsid w:val="00E6319F"/>
    <w:rsid w:val="00E6411E"/>
    <w:rsid w:val="00E64195"/>
    <w:rsid w:val="00E64278"/>
    <w:rsid w:val="00E651B8"/>
    <w:rsid w:val="00E65B5B"/>
    <w:rsid w:val="00E65EAD"/>
    <w:rsid w:val="00E66D59"/>
    <w:rsid w:val="00E6760B"/>
    <w:rsid w:val="00E67D1F"/>
    <w:rsid w:val="00E710D5"/>
    <w:rsid w:val="00E7145F"/>
    <w:rsid w:val="00E740D1"/>
    <w:rsid w:val="00E758CF"/>
    <w:rsid w:val="00E81A71"/>
    <w:rsid w:val="00E83878"/>
    <w:rsid w:val="00E84194"/>
    <w:rsid w:val="00E84D49"/>
    <w:rsid w:val="00E85D63"/>
    <w:rsid w:val="00E90827"/>
    <w:rsid w:val="00E9090D"/>
    <w:rsid w:val="00E922C3"/>
    <w:rsid w:val="00E92311"/>
    <w:rsid w:val="00E93A3B"/>
    <w:rsid w:val="00E95BBE"/>
    <w:rsid w:val="00E96222"/>
    <w:rsid w:val="00E96339"/>
    <w:rsid w:val="00E963C8"/>
    <w:rsid w:val="00E968C3"/>
    <w:rsid w:val="00E96FC8"/>
    <w:rsid w:val="00E9732A"/>
    <w:rsid w:val="00E978CF"/>
    <w:rsid w:val="00EA14E0"/>
    <w:rsid w:val="00EA4B04"/>
    <w:rsid w:val="00EA52A7"/>
    <w:rsid w:val="00EA5EA8"/>
    <w:rsid w:val="00EA627F"/>
    <w:rsid w:val="00EA6E15"/>
    <w:rsid w:val="00EA793B"/>
    <w:rsid w:val="00EA7D42"/>
    <w:rsid w:val="00EB1630"/>
    <w:rsid w:val="00EB2B81"/>
    <w:rsid w:val="00EB3A61"/>
    <w:rsid w:val="00EB536B"/>
    <w:rsid w:val="00EB5C3B"/>
    <w:rsid w:val="00EB5C71"/>
    <w:rsid w:val="00EB7151"/>
    <w:rsid w:val="00EC296F"/>
    <w:rsid w:val="00EC33EC"/>
    <w:rsid w:val="00EC34C4"/>
    <w:rsid w:val="00EC4835"/>
    <w:rsid w:val="00EC59ED"/>
    <w:rsid w:val="00EC5EA3"/>
    <w:rsid w:val="00EC5F18"/>
    <w:rsid w:val="00EC6680"/>
    <w:rsid w:val="00EC7E31"/>
    <w:rsid w:val="00ED326E"/>
    <w:rsid w:val="00ED32B8"/>
    <w:rsid w:val="00ED3560"/>
    <w:rsid w:val="00ED46BC"/>
    <w:rsid w:val="00ED65F3"/>
    <w:rsid w:val="00EE0240"/>
    <w:rsid w:val="00EE150C"/>
    <w:rsid w:val="00EE1746"/>
    <w:rsid w:val="00EE19C0"/>
    <w:rsid w:val="00EE2F5F"/>
    <w:rsid w:val="00EE6616"/>
    <w:rsid w:val="00EE6938"/>
    <w:rsid w:val="00EE70BA"/>
    <w:rsid w:val="00EE75E4"/>
    <w:rsid w:val="00EF2E1F"/>
    <w:rsid w:val="00EF2F1B"/>
    <w:rsid w:val="00EF372F"/>
    <w:rsid w:val="00EF3A1F"/>
    <w:rsid w:val="00EF41E0"/>
    <w:rsid w:val="00EF4CC5"/>
    <w:rsid w:val="00EF58D6"/>
    <w:rsid w:val="00EF58F5"/>
    <w:rsid w:val="00EF721F"/>
    <w:rsid w:val="00EF7F77"/>
    <w:rsid w:val="00F01645"/>
    <w:rsid w:val="00F017C7"/>
    <w:rsid w:val="00F0191C"/>
    <w:rsid w:val="00F01AD1"/>
    <w:rsid w:val="00F01AD3"/>
    <w:rsid w:val="00F01EFB"/>
    <w:rsid w:val="00F02520"/>
    <w:rsid w:val="00F0422E"/>
    <w:rsid w:val="00F04DDB"/>
    <w:rsid w:val="00F04F3D"/>
    <w:rsid w:val="00F053D6"/>
    <w:rsid w:val="00F06215"/>
    <w:rsid w:val="00F066DB"/>
    <w:rsid w:val="00F07ECC"/>
    <w:rsid w:val="00F11333"/>
    <w:rsid w:val="00F11758"/>
    <w:rsid w:val="00F11C5B"/>
    <w:rsid w:val="00F12682"/>
    <w:rsid w:val="00F14B74"/>
    <w:rsid w:val="00F153A7"/>
    <w:rsid w:val="00F203D1"/>
    <w:rsid w:val="00F22324"/>
    <w:rsid w:val="00F22B77"/>
    <w:rsid w:val="00F234B7"/>
    <w:rsid w:val="00F23B6D"/>
    <w:rsid w:val="00F2443B"/>
    <w:rsid w:val="00F25F43"/>
    <w:rsid w:val="00F26645"/>
    <w:rsid w:val="00F300F7"/>
    <w:rsid w:val="00F3021C"/>
    <w:rsid w:val="00F312DF"/>
    <w:rsid w:val="00F32224"/>
    <w:rsid w:val="00F32747"/>
    <w:rsid w:val="00F32803"/>
    <w:rsid w:val="00F3376B"/>
    <w:rsid w:val="00F33F47"/>
    <w:rsid w:val="00F350E7"/>
    <w:rsid w:val="00F35BFC"/>
    <w:rsid w:val="00F36061"/>
    <w:rsid w:val="00F360F9"/>
    <w:rsid w:val="00F37269"/>
    <w:rsid w:val="00F37E53"/>
    <w:rsid w:val="00F4143E"/>
    <w:rsid w:val="00F42BBA"/>
    <w:rsid w:val="00F434D7"/>
    <w:rsid w:val="00F45F3D"/>
    <w:rsid w:val="00F50863"/>
    <w:rsid w:val="00F509AA"/>
    <w:rsid w:val="00F5193E"/>
    <w:rsid w:val="00F52CF6"/>
    <w:rsid w:val="00F548BC"/>
    <w:rsid w:val="00F5500D"/>
    <w:rsid w:val="00F562E9"/>
    <w:rsid w:val="00F5727C"/>
    <w:rsid w:val="00F574F3"/>
    <w:rsid w:val="00F57AD1"/>
    <w:rsid w:val="00F630DB"/>
    <w:rsid w:val="00F63E4E"/>
    <w:rsid w:val="00F6483F"/>
    <w:rsid w:val="00F65E65"/>
    <w:rsid w:val="00F664BB"/>
    <w:rsid w:val="00F6656C"/>
    <w:rsid w:val="00F67DCE"/>
    <w:rsid w:val="00F70CF2"/>
    <w:rsid w:val="00F71323"/>
    <w:rsid w:val="00F7175B"/>
    <w:rsid w:val="00F71DB2"/>
    <w:rsid w:val="00F72232"/>
    <w:rsid w:val="00F72DDF"/>
    <w:rsid w:val="00F73382"/>
    <w:rsid w:val="00F73AEC"/>
    <w:rsid w:val="00F74EBE"/>
    <w:rsid w:val="00F757EF"/>
    <w:rsid w:val="00F75889"/>
    <w:rsid w:val="00F7617D"/>
    <w:rsid w:val="00F77312"/>
    <w:rsid w:val="00F829A5"/>
    <w:rsid w:val="00F84187"/>
    <w:rsid w:val="00F86040"/>
    <w:rsid w:val="00F866BC"/>
    <w:rsid w:val="00F8672E"/>
    <w:rsid w:val="00F86890"/>
    <w:rsid w:val="00F86EFC"/>
    <w:rsid w:val="00F87955"/>
    <w:rsid w:val="00F901D4"/>
    <w:rsid w:val="00F90E71"/>
    <w:rsid w:val="00F91F39"/>
    <w:rsid w:val="00F92967"/>
    <w:rsid w:val="00F92F25"/>
    <w:rsid w:val="00F95060"/>
    <w:rsid w:val="00F95506"/>
    <w:rsid w:val="00F971A4"/>
    <w:rsid w:val="00FA03A0"/>
    <w:rsid w:val="00FA0FFB"/>
    <w:rsid w:val="00FA298B"/>
    <w:rsid w:val="00FA3D50"/>
    <w:rsid w:val="00FA5316"/>
    <w:rsid w:val="00FA55F6"/>
    <w:rsid w:val="00FA6762"/>
    <w:rsid w:val="00FB07AE"/>
    <w:rsid w:val="00FB07FF"/>
    <w:rsid w:val="00FB0832"/>
    <w:rsid w:val="00FB11F5"/>
    <w:rsid w:val="00FB4FBF"/>
    <w:rsid w:val="00FB57C6"/>
    <w:rsid w:val="00FB5FFD"/>
    <w:rsid w:val="00FB6726"/>
    <w:rsid w:val="00FB6C5D"/>
    <w:rsid w:val="00FC0838"/>
    <w:rsid w:val="00FC0BC6"/>
    <w:rsid w:val="00FC0D7F"/>
    <w:rsid w:val="00FC2239"/>
    <w:rsid w:val="00FC3EB1"/>
    <w:rsid w:val="00FC55EB"/>
    <w:rsid w:val="00FC65AC"/>
    <w:rsid w:val="00FC6DA4"/>
    <w:rsid w:val="00FD01BC"/>
    <w:rsid w:val="00FD0CB7"/>
    <w:rsid w:val="00FD27CF"/>
    <w:rsid w:val="00FD2B3D"/>
    <w:rsid w:val="00FD32BB"/>
    <w:rsid w:val="00FD54D9"/>
    <w:rsid w:val="00FD79AF"/>
    <w:rsid w:val="00FE327B"/>
    <w:rsid w:val="00FE3444"/>
    <w:rsid w:val="00FE3583"/>
    <w:rsid w:val="00FE52ED"/>
    <w:rsid w:val="00FE58D5"/>
    <w:rsid w:val="00FE77BF"/>
    <w:rsid w:val="00FF0668"/>
    <w:rsid w:val="00FF40C7"/>
    <w:rsid w:val="00FF424E"/>
    <w:rsid w:val="00FF4EA8"/>
    <w:rsid w:val="00FF5ECC"/>
    <w:rsid w:val="00FF6595"/>
    <w:rsid w:val="00FF7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410A"/>
    <w:pPr>
      <w:ind w:left="720"/>
      <w:contextualSpacing/>
    </w:pPr>
  </w:style>
  <w:style w:type="paragraph" w:styleId="stbilgi">
    <w:name w:val="header"/>
    <w:basedOn w:val="Normal"/>
    <w:link w:val="stbilgiChar"/>
    <w:uiPriority w:val="99"/>
    <w:unhideWhenUsed/>
    <w:rsid w:val="005824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4D3"/>
  </w:style>
  <w:style w:type="paragraph" w:styleId="Altbilgi">
    <w:name w:val="footer"/>
    <w:basedOn w:val="Normal"/>
    <w:link w:val="AltbilgiChar"/>
    <w:uiPriority w:val="99"/>
    <w:unhideWhenUsed/>
    <w:rsid w:val="005824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410A"/>
    <w:pPr>
      <w:ind w:left="720"/>
      <w:contextualSpacing/>
    </w:pPr>
  </w:style>
  <w:style w:type="paragraph" w:styleId="stbilgi">
    <w:name w:val="header"/>
    <w:basedOn w:val="Normal"/>
    <w:link w:val="stbilgiChar"/>
    <w:uiPriority w:val="99"/>
    <w:unhideWhenUsed/>
    <w:rsid w:val="005824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24D3"/>
  </w:style>
  <w:style w:type="paragraph" w:styleId="Altbilgi">
    <w:name w:val="footer"/>
    <w:basedOn w:val="Normal"/>
    <w:link w:val="AltbilgiChar"/>
    <w:uiPriority w:val="99"/>
    <w:unhideWhenUsed/>
    <w:rsid w:val="005824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2180</Words>
  <Characters>12429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TAS</dc:creator>
  <cp:lastModifiedBy>Meryem TAS</cp:lastModifiedBy>
  <cp:revision>22</cp:revision>
  <dcterms:created xsi:type="dcterms:W3CDTF">2020-02-11T11:12:00Z</dcterms:created>
  <dcterms:modified xsi:type="dcterms:W3CDTF">2020-02-14T09:33:00Z</dcterms:modified>
</cp:coreProperties>
</file>